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FF787" w14:textId="66F01DE6" w:rsidR="00422901" w:rsidRDefault="0082230A" w:rsidP="0082230A">
      <w:pPr>
        <w:spacing w:beforeLines="50" w:before="120"/>
        <w:rPr>
          <w:rFonts w:asciiTheme="minorHAnsi" w:eastAsiaTheme="minorEastAsia" w:hAnsiTheme="minorHAnsi" w:cs="Arial"/>
          <w:b/>
          <w:szCs w:val="24"/>
          <w:lang w:eastAsia="zh-TW"/>
        </w:rPr>
      </w:pPr>
      <w:r w:rsidRPr="004B0AF2">
        <w:rPr>
          <w:rFonts w:asciiTheme="minorHAnsi" w:hAnsiTheme="minorHAnsi" w:cs="Arial"/>
          <w:b/>
          <w:szCs w:val="24"/>
        </w:rPr>
        <w:t>What is your idea?</w:t>
      </w:r>
    </w:p>
    <w:p w14:paraId="64449C4E" w14:textId="790E1F3A" w:rsidR="00BE05B9" w:rsidRDefault="00A96AE0" w:rsidP="0082230A">
      <w:pPr>
        <w:spacing w:beforeLines="50" w:before="120"/>
        <w:rPr>
          <w:rFonts w:asciiTheme="minorHAnsi" w:eastAsiaTheme="minorEastAsia" w:hAnsiTheme="minorHAnsi" w:cs="Arial"/>
          <w:szCs w:val="24"/>
          <w:lang w:eastAsia="zh-TW"/>
        </w:rPr>
      </w:pPr>
      <w:proofErr w:type="spellStart"/>
      <w:r w:rsidRPr="00A96AE0">
        <w:rPr>
          <w:rFonts w:asciiTheme="minorHAnsi" w:eastAsiaTheme="minorEastAsia" w:hAnsiTheme="minorHAnsi" w:cs="Arial" w:hint="eastAsia"/>
          <w:szCs w:val="24"/>
          <w:lang w:eastAsia="zh-TW"/>
        </w:rPr>
        <w:t>TaiwanICDF</w:t>
      </w:r>
      <w:proofErr w:type="spellEnd"/>
      <w:r>
        <w:rPr>
          <w:rFonts w:asciiTheme="minorHAnsi" w:eastAsiaTheme="minorEastAsia" w:hAnsiTheme="minorHAnsi" w:cs="Arial" w:hint="eastAsia"/>
          <w:szCs w:val="24"/>
          <w:lang w:eastAsia="zh-TW"/>
        </w:rPr>
        <w:t xml:space="preserve"> has been carrying out seed potato production projects in Honduras and Swaziland</w:t>
      </w:r>
      <w:r w:rsidR="00C8593C">
        <w:rPr>
          <w:rFonts w:asciiTheme="minorHAnsi" w:eastAsiaTheme="minorEastAsia" w:hAnsiTheme="minorHAnsi" w:cs="Arial" w:hint="eastAsia"/>
          <w:szCs w:val="24"/>
          <w:lang w:eastAsia="zh-TW"/>
        </w:rPr>
        <w:t xml:space="preserve"> since 2013, developing local seed potato reproduction systems to increase productivity and quality of potato. In 2</w:t>
      </w:r>
      <w:r w:rsidR="00BE05B9">
        <w:rPr>
          <w:rFonts w:asciiTheme="minorHAnsi" w:eastAsiaTheme="minorEastAsia" w:hAnsiTheme="minorHAnsi" w:cs="Arial" w:hint="eastAsia"/>
          <w:szCs w:val="24"/>
          <w:lang w:eastAsia="zh-TW"/>
        </w:rPr>
        <w:t xml:space="preserve">010, the overall production dropped sharply due to </w:t>
      </w:r>
      <w:proofErr w:type="spellStart"/>
      <w:r w:rsidR="00BE05B9" w:rsidRPr="00C8593C">
        <w:rPr>
          <w:rFonts w:asciiTheme="minorHAnsi" w:eastAsiaTheme="minorEastAsia" w:hAnsiTheme="minorHAnsi" w:cs="Arial"/>
          <w:szCs w:val="24"/>
          <w:lang w:eastAsia="zh-TW"/>
        </w:rPr>
        <w:t>Paratrioza</w:t>
      </w:r>
      <w:proofErr w:type="spellEnd"/>
      <w:r w:rsidR="00BE05B9">
        <w:rPr>
          <w:rFonts w:asciiTheme="minorHAnsi" w:eastAsiaTheme="minorEastAsia" w:hAnsiTheme="minorHAnsi" w:cs="Arial" w:hint="eastAsia"/>
          <w:szCs w:val="24"/>
          <w:lang w:eastAsia="zh-TW"/>
        </w:rPr>
        <w:t xml:space="preserve"> and has been gradually recovering since. Facing climate change, not only weather but also pest and diseases become harder to predict or adapt to. As a consequence, we would like to start up a pilot to better </w:t>
      </w:r>
      <w:r w:rsidR="008469E8">
        <w:rPr>
          <w:rFonts w:asciiTheme="minorHAnsi" w:eastAsiaTheme="minorEastAsia" w:hAnsiTheme="minorHAnsi" w:cs="Arial" w:hint="eastAsia"/>
          <w:szCs w:val="24"/>
          <w:lang w:eastAsia="zh-TW"/>
        </w:rPr>
        <w:t xml:space="preserve">collect and integrate </w:t>
      </w:r>
      <w:r w:rsidR="00BE05B9">
        <w:rPr>
          <w:rFonts w:asciiTheme="minorHAnsi" w:eastAsiaTheme="minorEastAsia" w:hAnsiTheme="minorHAnsi" w:cs="Arial" w:hint="eastAsia"/>
          <w:szCs w:val="24"/>
          <w:lang w:eastAsia="zh-TW"/>
        </w:rPr>
        <w:t xml:space="preserve">weather and farming information to improve </w:t>
      </w:r>
      <w:r w:rsidR="008469E8">
        <w:rPr>
          <w:rFonts w:asciiTheme="minorHAnsi" w:eastAsiaTheme="minorEastAsia" w:hAnsiTheme="minorHAnsi" w:cs="Arial" w:hint="eastAsia"/>
          <w:szCs w:val="24"/>
          <w:lang w:eastAsia="zh-TW"/>
        </w:rPr>
        <w:t>decision making for small holder farmers in Central America.</w:t>
      </w:r>
    </w:p>
    <w:p w14:paraId="2D1B2E62" w14:textId="2D5FFCC7" w:rsidR="008E568B" w:rsidRDefault="00051B28" w:rsidP="0082230A">
      <w:pPr>
        <w:spacing w:beforeLines="50" w:before="120"/>
        <w:rPr>
          <w:rFonts w:asciiTheme="minorHAnsi" w:eastAsiaTheme="minorEastAsia" w:hAnsiTheme="minorHAnsi" w:cs="Arial"/>
          <w:b/>
          <w:szCs w:val="24"/>
          <w:lang w:eastAsia="zh-TW"/>
        </w:rPr>
      </w:pPr>
      <w:r w:rsidRPr="00E410EE">
        <w:rPr>
          <w:rFonts w:asciiTheme="minorHAnsi" w:eastAsiaTheme="minorEastAsia" w:hAnsiTheme="minorHAnsi" w:cs="Arial" w:hint="eastAsia"/>
          <w:b/>
          <w:szCs w:val="24"/>
          <w:lang w:eastAsia="zh-TW"/>
        </w:rPr>
        <w:t xml:space="preserve">Our idea is to </w:t>
      </w:r>
      <w:r w:rsidRPr="00E410EE">
        <w:rPr>
          <w:rFonts w:asciiTheme="minorHAnsi" w:eastAsiaTheme="minorEastAsia" w:hAnsiTheme="minorHAnsi" w:cs="Arial"/>
          <w:b/>
          <w:szCs w:val="24"/>
          <w:lang w:eastAsia="zh-TW"/>
        </w:rPr>
        <w:t xml:space="preserve">monitor </w:t>
      </w:r>
      <w:r w:rsidR="00900667" w:rsidRPr="00E410EE">
        <w:rPr>
          <w:rFonts w:asciiTheme="minorHAnsi" w:eastAsiaTheme="minorEastAsia" w:hAnsiTheme="minorHAnsi" w:cs="Arial" w:hint="eastAsia"/>
          <w:b/>
          <w:szCs w:val="24"/>
          <w:lang w:eastAsia="zh-TW"/>
        </w:rPr>
        <w:t>the</w:t>
      </w:r>
      <w:r w:rsidR="00900667" w:rsidRPr="00E410EE">
        <w:rPr>
          <w:rFonts w:asciiTheme="minorHAnsi" w:eastAsiaTheme="minorEastAsia" w:hAnsiTheme="minorHAnsi" w:cs="Arial"/>
          <w:b/>
          <w:szCs w:val="24"/>
          <w:lang w:eastAsia="zh-TW"/>
        </w:rPr>
        <w:t xml:space="preserve"> </w:t>
      </w:r>
      <w:r w:rsidR="009B55AB">
        <w:rPr>
          <w:rFonts w:asciiTheme="minorHAnsi" w:eastAsiaTheme="minorEastAsia" w:hAnsiTheme="minorHAnsi" w:cs="Arial" w:hint="eastAsia"/>
          <w:b/>
          <w:szCs w:val="24"/>
          <w:lang w:eastAsia="zh-TW"/>
        </w:rPr>
        <w:t xml:space="preserve">potato </w:t>
      </w:r>
      <w:r w:rsidR="00900667" w:rsidRPr="00E410EE">
        <w:rPr>
          <w:rFonts w:asciiTheme="minorHAnsi" w:eastAsiaTheme="minorEastAsia" w:hAnsiTheme="minorHAnsi" w:cs="Arial" w:hint="eastAsia"/>
          <w:b/>
          <w:szCs w:val="24"/>
          <w:lang w:eastAsia="zh-TW"/>
        </w:rPr>
        <w:t>growing of seed</w:t>
      </w:r>
      <w:r w:rsidR="009B55AB">
        <w:rPr>
          <w:rFonts w:asciiTheme="minorHAnsi" w:eastAsiaTheme="minorEastAsia" w:hAnsiTheme="minorHAnsi" w:cs="Arial" w:hint="eastAsia"/>
          <w:b/>
          <w:szCs w:val="24"/>
          <w:lang w:eastAsia="zh-TW"/>
        </w:rPr>
        <w:t xml:space="preserve"> potato</w:t>
      </w:r>
      <w:r w:rsidR="00900667" w:rsidRPr="00E410EE">
        <w:rPr>
          <w:rFonts w:asciiTheme="minorHAnsi" w:eastAsiaTheme="minorEastAsia" w:hAnsiTheme="minorHAnsi" w:cs="Arial" w:hint="eastAsia"/>
          <w:b/>
          <w:szCs w:val="24"/>
          <w:lang w:eastAsia="zh-TW"/>
        </w:rPr>
        <w:t xml:space="preserve"> </w:t>
      </w:r>
      <w:r w:rsidRPr="00E410EE">
        <w:rPr>
          <w:rFonts w:asciiTheme="minorHAnsi" w:eastAsiaTheme="minorEastAsia" w:hAnsiTheme="minorHAnsi" w:cs="Arial"/>
          <w:b/>
          <w:szCs w:val="24"/>
          <w:lang w:eastAsia="zh-TW"/>
        </w:rPr>
        <w:t xml:space="preserve">in Central America/Africa to find out the pattern </w:t>
      </w:r>
      <w:r w:rsidR="00E410EE">
        <w:rPr>
          <w:rFonts w:asciiTheme="minorHAnsi" w:eastAsiaTheme="minorEastAsia" w:hAnsiTheme="minorHAnsi" w:cs="Arial" w:hint="eastAsia"/>
          <w:b/>
          <w:szCs w:val="24"/>
          <w:lang w:eastAsia="zh-TW"/>
        </w:rPr>
        <w:t xml:space="preserve">for </w:t>
      </w:r>
      <w:r w:rsidRPr="00E410EE">
        <w:rPr>
          <w:rFonts w:asciiTheme="minorHAnsi" w:eastAsiaTheme="minorEastAsia" w:hAnsiTheme="minorHAnsi" w:cs="Arial"/>
          <w:b/>
          <w:szCs w:val="24"/>
          <w:lang w:eastAsia="zh-TW"/>
        </w:rPr>
        <w:t>farming under changing environment conditions to improve productivity and efficiency of resource usage.</w:t>
      </w:r>
      <w:r w:rsidR="009B55AB">
        <w:rPr>
          <w:rFonts w:asciiTheme="minorHAnsi" w:eastAsiaTheme="minorEastAsia" w:hAnsiTheme="minorHAnsi" w:cs="Arial" w:hint="eastAsia"/>
          <w:b/>
          <w:szCs w:val="24"/>
          <w:lang w:eastAsia="zh-TW"/>
        </w:rPr>
        <w:t xml:space="preserve"> F</w:t>
      </w:r>
      <w:r w:rsidRPr="00E410EE">
        <w:rPr>
          <w:rFonts w:asciiTheme="minorHAnsi" w:eastAsiaTheme="minorEastAsia" w:hAnsiTheme="minorHAnsi" w:cs="Arial"/>
          <w:b/>
          <w:szCs w:val="24"/>
          <w:lang w:eastAsia="zh-TW"/>
        </w:rPr>
        <w:t xml:space="preserve">armer </w:t>
      </w:r>
      <w:r w:rsidR="00E410EE" w:rsidRPr="00E410EE">
        <w:rPr>
          <w:rFonts w:asciiTheme="minorHAnsi" w:eastAsiaTheme="minorEastAsia" w:hAnsiTheme="minorHAnsi" w:cs="Arial" w:hint="eastAsia"/>
          <w:b/>
          <w:szCs w:val="24"/>
          <w:lang w:eastAsia="zh-TW"/>
        </w:rPr>
        <w:t>organization</w:t>
      </w:r>
      <w:r w:rsidR="009B55AB">
        <w:rPr>
          <w:rFonts w:asciiTheme="minorHAnsi" w:eastAsiaTheme="minorEastAsia" w:hAnsiTheme="minorHAnsi" w:cs="Arial"/>
          <w:b/>
          <w:szCs w:val="24"/>
          <w:lang w:eastAsia="zh-TW"/>
        </w:rPr>
        <w:t>s</w:t>
      </w:r>
      <w:r w:rsidR="009B55AB">
        <w:rPr>
          <w:rFonts w:asciiTheme="minorHAnsi" w:eastAsiaTheme="minorEastAsia" w:hAnsiTheme="minorHAnsi" w:cs="Arial" w:hint="eastAsia"/>
          <w:b/>
          <w:szCs w:val="24"/>
          <w:lang w:eastAsia="zh-TW"/>
        </w:rPr>
        <w:t xml:space="preserve"> may work with</w:t>
      </w:r>
      <w:r w:rsidR="009B55AB">
        <w:rPr>
          <w:rFonts w:asciiTheme="minorHAnsi" w:eastAsiaTheme="minorEastAsia" w:hAnsiTheme="minorHAnsi" w:cs="Arial"/>
          <w:b/>
          <w:szCs w:val="24"/>
          <w:lang w:eastAsia="zh-TW"/>
        </w:rPr>
        <w:t xml:space="preserve"> farmers</w:t>
      </w:r>
      <w:r w:rsidR="009B55AB">
        <w:rPr>
          <w:rFonts w:asciiTheme="minorHAnsi" w:eastAsiaTheme="minorEastAsia" w:hAnsiTheme="minorHAnsi" w:cs="Arial" w:hint="eastAsia"/>
          <w:b/>
          <w:szCs w:val="24"/>
          <w:lang w:eastAsia="zh-TW"/>
        </w:rPr>
        <w:t xml:space="preserve"> and </w:t>
      </w:r>
      <w:r w:rsidR="005B304A">
        <w:rPr>
          <w:rFonts w:asciiTheme="minorHAnsi" w:eastAsiaTheme="minorEastAsia" w:hAnsiTheme="minorHAnsi" w:cs="Arial" w:hint="eastAsia"/>
          <w:b/>
          <w:szCs w:val="24"/>
          <w:lang w:eastAsia="zh-TW"/>
        </w:rPr>
        <w:t xml:space="preserve">agricultural </w:t>
      </w:r>
      <w:r w:rsidR="009B55AB">
        <w:rPr>
          <w:rFonts w:asciiTheme="minorHAnsi" w:eastAsiaTheme="minorEastAsia" w:hAnsiTheme="minorHAnsi" w:cs="Arial" w:hint="eastAsia"/>
          <w:b/>
          <w:szCs w:val="24"/>
          <w:lang w:eastAsia="zh-TW"/>
        </w:rPr>
        <w:t>extension</w:t>
      </w:r>
      <w:r w:rsidR="005B304A">
        <w:rPr>
          <w:rFonts w:asciiTheme="minorHAnsi" w:eastAsiaTheme="minorEastAsia" w:hAnsiTheme="minorHAnsi" w:cs="Arial" w:hint="eastAsia"/>
          <w:b/>
          <w:szCs w:val="24"/>
          <w:lang w:eastAsia="zh-TW"/>
        </w:rPr>
        <w:t xml:space="preserve"> officers</w:t>
      </w:r>
      <w:r w:rsidR="009B55AB">
        <w:rPr>
          <w:rFonts w:asciiTheme="minorHAnsi" w:eastAsiaTheme="minorEastAsia" w:hAnsiTheme="minorHAnsi" w:cs="Arial" w:hint="eastAsia"/>
          <w:b/>
          <w:szCs w:val="24"/>
          <w:lang w:eastAsia="zh-TW"/>
        </w:rPr>
        <w:t xml:space="preserve"> to </w:t>
      </w:r>
      <w:r w:rsidRPr="00E410EE">
        <w:rPr>
          <w:rFonts w:asciiTheme="minorHAnsi" w:eastAsiaTheme="minorEastAsia" w:hAnsiTheme="minorHAnsi" w:cs="Arial"/>
          <w:b/>
          <w:szCs w:val="24"/>
          <w:lang w:eastAsia="zh-TW"/>
        </w:rPr>
        <w:t xml:space="preserve">utilize </w:t>
      </w:r>
      <w:r w:rsidR="009433B3" w:rsidRPr="00E410EE">
        <w:rPr>
          <w:rFonts w:asciiTheme="minorHAnsi" w:eastAsiaTheme="minorEastAsia" w:hAnsiTheme="minorHAnsi" w:cs="Arial"/>
          <w:b/>
          <w:szCs w:val="24"/>
          <w:lang w:eastAsia="zh-TW"/>
        </w:rPr>
        <w:t xml:space="preserve">unmanned aerial </w:t>
      </w:r>
      <w:r w:rsidR="0059093F">
        <w:rPr>
          <w:rFonts w:asciiTheme="minorHAnsi" w:eastAsiaTheme="minorEastAsia" w:hAnsiTheme="minorHAnsi" w:cs="Arial" w:hint="eastAsia"/>
          <w:b/>
          <w:szCs w:val="24"/>
          <w:lang w:eastAsia="zh-TW"/>
        </w:rPr>
        <w:t>system</w:t>
      </w:r>
      <w:r w:rsidR="009433B3" w:rsidRPr="00E410EE">
        <w:rPr>
          <w:rFonts w:asciiTheme="minorHAnsi" w:eastAsiaTheme="minorEastAsia" w:hAnsiTheme="minorHAnsi" w:cs="Arial"/>
          <w:b/>
          <w:szCs w:val="24"/>
          <w:lang w:eastAsia="zh-TW"/>
        </w:rPr>
        <w:t>s</w:t>
      </w:r>
      <w:r w:rsidR="0059093F">
        <w:rPr>
          <w:rFonts w:asciiTheme="minorHAnsi" w:eastAsiaTheme="minorEastAsia" w:hAnsiTheme="minorHAnsi" w:cs="Arial" w:hint="eastAsia"/>
          <w:b/>
          <w:szCs w:val="24"/>
          <w:lang w:eastAsia="zh-TW"/>
        </w:rPr>
        <w:t xml:space="preserve"> </w:t>
      </w:r>
      <w:r w:rsidR="0059093F">
        <w:rPr>
          <w:rFonts w:asciiTheme="minorHAnsi" w:eastAsiaTheme="minorEastAsia" w:hAnsiTheme="minorHAnsi" w:cs="Arial"/>
          <w:b/>
          <w:szCs w:val="24"/>
          <w:lang w:eastAsia="zh-TW"/>
        </w:rPr>
        <w:t>(UA</w:t>
      </w:r>
      <w:r w:rsidR="0059093F">
        <w:rPr>
          <w:rFonts w:asciiTheme="minorHAnsi" w:eastAsiaTheme="minorEastAsia" w:hAnsiTheme="minorHAnsi" w:cs="Arial" w:hint="eastAsia"/>
          <w:b/>
          <w:szCs w:val="24"/>
          <w:lang w:eastAsia="zh-TW"/>
        </w:rPr>
        <w:t>S</w:t>
      </w:r>
      <w:r w:rsidR="009433B3" w:rsidRPr="00E410EE">
        <w:rPr>
          <w:rFonts w:asciiTheme="minorHAnsi" w:eastAsiaTheme="minorEastAsia" w:hAnsiTheme="minorHAnsi" w:cs="Arial"/>
          <w:b/>
          <w:szCs w:val="24"/>
          <w:lang w:eastAsia="zh-TW"/>
        </w:rPr>
        <w:t>)</w:t>
      </w:r>
      <w:r w:rsidRPr="00E410EE">
        <w:rPr>
          <w:rFonts w:asciiTheme="minorHAnsi" w:eastAsiaTheme="minorEastAsia" w:hAnsiTheme="minorHAnsi" w:cs="Arial"/>
          <w:b/>
          <w:szCs w:val="24"/>
          <w:lang w:eastAsia="zh-TW"/>
        </w:rPr>
        <w:t xml:space="preserve"> to </w:t>
      </w:r>
      <w:r w:rsidR="009433B3" w:rsidRPr="00E410EE">
        <w:rPr>
          <w:rFonts w:asciiTheme="minorHAnsi" w:eastAsiaTheme="minorEastAsia" w:hAnsiTheme="minorHAnsi" w:cs="Arial"/>
          <w:b/>
          <w:szCs w:val="24"/>
          <w:lang w:eastAsia="zh-TW"/>
        </w:rPr>
        <w:t>collect real time information on</w:t>
      </w:r>
      <w:r w:rsidRPr="00E410EE">
        <w:rPr>
          <w:rFonts w:asciiTheme="minorHAnsi" w:eastAsiaTheme="minorEastAsia" w:hAnsiTheme="minorHAnsi" w:cs="Arial"/>
          <w:b/>
          <w:szCs w:val="24"/>
          <w:lang w:eastAsia="zh-TW"/>
        </w:rPr>
        <w:t xml:space="preserve"> </w:t>
      </w:r>
      <w:r w:rsidR="009433B3" w:rsidRPr="00E410EE">
        <w:rPr>
          <w:rFonts w:asciiTheme="minorHAnsi" w:eastAsiaTheme="minorEastAsia" w:hAnsiTheme="minorHAnsi" w:cs="Arial"/>
          <w:b/>
          <w:szCs w:val="24"/>
          <w:lang w:eastAsia="zh-TW"/>
        </w:rPr>
        <w:t xml:space="preserve">their field, </w:t>
      </w:r>
      <w:r w:rsidR="009B55AB">
        <w:rPr>
          <w:rFonts w:asciiTheme="minorHAnsi" w:eastAsiaTheme="minorEastAsia" w:hAnsiTheme="minorHAnsi" w:cs="Arial" w:hint="eastAsia"/>
          <w:b/>
          <w:szCs w:val="24"/>
          <w:lang w:eastAsia="zh-TW"/>
        </w:rPr>
        <w:t>identifying</w:t>
      </w:r>
      <w:r w:rsidR="009433B3" w:rsidRPr="00E410EE">
        <w:rPr>
          <w:rFonts w:asciiTheme="minorHAnsi" w:eastAsiaTheme="minorEastAsia" w:hAnsiTheme="minorHAnsi" w:cs="Arial"/>
          <w:b/>
          <w:szCs w:val="24"/>
          <w:lang w:eastAsia="zh-TW"/>
        </w:rPr>
        <w:t xml:space="preserve"> where water or fertilizers are most needed and diseases</w:t>
      </w:r>
      <w:r w:rsidR="009B55AB">
        <w:rPr>
          <w:rFonts w:asciiTheme="minorHAnsi" w:eastAsiaTheme="minorEastAsia" w:hAnsiTheme="minorHAnsi" w:cs="Arial" w:hint="eastAsia"/>
          <w:b/>
          <w:szCs w:val="24"/>
          <w:lang w:eastAsia="zh-TW"/>
        </w:rPr>
        <w:t xml:space="preserve"> may </w:t>
      </w:r>
      <w:r w:rsidR="009B55AB">
        <w:rPr>
          <w:rFonts w:asciiTheme="minorHAnsi" w:eastAsiaTheme="minorEastAsia" w:hAnsiTheme="minorHAnsi" w:cs="Arial"/>
          <w:b/>
          <w:szCs w:val="24"/>
          <w:lang w:eastAsia="zh-TW"/>
        </w:rPr>
        <w:t>occur</w:t>
      </w:r>
      <w:r w:rsidR="009433B3" w:rsidRPr="00E410EE">
        <w:rPr>
          <w:rFonts w:asciiTheme="minorHAnsi" w:eastAsiaTheme="minorEastAsia" w:hAnsiTheme="minorHAnsi" w:cs="Arial"/>
          <w:b/>
          <w:szCs w:val="24"/>
          <w:lang w:eastAsia="zh-TW"/>
        </w:rPr>
        <w:t>, and make decisions in better usage of collected data.</w:t>
      </w:r>
    </w:p>
    <w:p w14:paraId="46F7245F" w14:textId="41513446" w:rsidR="001F6F99" w:rsidRDefault="009433B3" w:rsidP="0082230A">
      <w:pPr>
        <w:spacing w:beforeLines="50" w:before="120"/>
        <w:rPr>
          <w:rFonts w:asciiTheme="minorHAnsi" w:eastAsiaTheme="minorEastAsia" w:hAnsiTheme="minorHAnsi" w:cs="Arial"/>
          <w:szCs w:val="24"/>
          <w:lang w:eastAsia="zh-TW"/>
        </w:rPr>
      </w:pPr>
      <w:r>
        <w:rPr>
          <w:rFonts w:asciiTheme="minorHAnsi" w:eastAsiaTheme="minorEastAsia" w:hAnsiTheme="minorHAnsi" w:cs="Arial" w:hint="eastAsia"/>
          <w:szCs w:val="24"/>
          <w:lang w:eastAsia="zh-TW"/>
        </w:rPr>
        <w:t>UA</w:t>
      </w:r>
      <w:r w:rsidR="0059093F">
        <w:rPr>
          <w:rFonts w:asciiTheme="minorHAnsi" w:eastAsiaTheme="minorEastAsia" w:hAnsiTheme="minorHAnsi" w:cs="Arial" w:hint="eastAsia"/>
          <w:szCs w:val="24"/>
          <w:lang w:eastAsia="zh-TW"/>
        </w:rPr>
        <w:t>S</w:t>
      </w:r>
      <w:r>
        <w:rPr>
          <w:rFonts w:asciiTheme="minorHAnsi" w:eastAsiaTheme="minorEastAsia" w:hAnsiTheme="minorHAnsi" w:cs="Arial" w:hint="eastAsia"/>
          <w:szCs w:val="24"/>
          <w:lang w:eastAsia="zh-TW"/>
        </w:rPr>
        <w:t xml:space="preserve"> technology</w:t>
      </w:r>
      <w:r w:rsidR="0045748C">
        <w:rPr>
          <w:rFonts w:asciiTheme="minorHAnsi" w:eastAsiaTheme="minorEastAsia" w:hAnsiTheme="minorHAnsi" w:cs="Arial" w:hint="eastAsia"/>
          <w:szCs w:val="24"/>
          <w:lang w:eastAsia="zh-TW"/>
        </w:rPr>
        <w:t xml:space="preserve"> and quality data</w:t>
      </w:r>
      <w:r>
        <w:rPr>
          <w:rFonts w:asciiTheme="minorHAnsi" w:eastAsiaTheme="minorEastAsia" w:hAnsiTheme="minorHAnsi" w:cs="Arial" w:hint="eastAsia"/>
          <w:szCs w:val="24"/>
          <w:lang w:eastAsia="zh-TW"/>
        </w:rPr>
        <w:t xml:space="preserve"> </w:t>
      </w:r>
      <w:r>
        <w:rPr>
          <w:rFonts w:asciiTheme="minorHAnsi" w:eastAsiaTheme="minorEastAsia" w:hAnsiTheme="minorHAnsi" w:cs="Arial"/>
          <w:szCs w:val="24"/>
          <w:lang w:eastAsia="zh-TW"/>
        </w:rPr>
        <w:t>has not been utilized</w:t>
      </w:r>
      <w:r w:rsidR="0045748C">
        <w:rPr>
          <w:rFonts w:asciiTheme="minorHAnsi" w:eastAsiaTheme="minorEastAsia" w:hAnsiTheme="minorHAnsi" w:cs="Arial" w:hint="eastAsia"/>
          <w:szCs w:val="24"/>
          <w:lang w:eastAsia="zh-TW"/>
        </w:rPr>
        <w:t xml:space="preserve"> for</w:t>
      </w:r>
      <w:r>
        <w:rPr>
          <w:rFonts w:asciiTheme="minorHAnsi" w:eastAsiaTheme="minorEastAsia" w:hAnsiTheme="minorHAnsi" w:cs="Arial"/>
          <w:szCs w:val="24"/>
          <w:lang w:eastAsia="zh-TW"/>
        </w:rPr>
        <w:t xml:space="preserve"> </w:t>
      </w:r>
      <w:r w:rsidR="00900667">
        <w:rPr>
          <w:rFonts w:asciiTheme="minorHAnsi" w:eastAsiaTheme="minorEastAsia" w:hAnsiTheme="minorHAnsi" w:cs="Arial" w:hint="eastAsia"/>
          <w:szCs w:val="24"/>
          <w:lang w:eastAsia="zh-TW"/>
        </w:rPr>
        <w:t>farming in</w:t>
      </w:r>
      <w:r>
        <w:rPr>
          <w:rFonts w:asciiTheme="minorHAnsi" w:eastAsiaTheme="minorEastAsia" w:hAnsiTheme="minorHAnsi" w:cs="Arial"/>
          <w:szCs w:val="24"/>
          <w:lang w:eastAsia="zh-TW"/>
        </w:rPr>
        <w:t xml:space="preserve"> Central America</w:t>
      </w:r>
      <w:bookmarkStart w:id="0" w:name="_GoBack"/>
      <w:bookmarkEnd w:id="0"/>
      <w:r>
        <w:rPr>
          <w:rFonts w:asciiTheme="minorHAnsi" w:eastAsiaTheme="minorEastAsia" w:hAnsiTheme="minorHAnsi" w:cs="Arial"/>
          <w:szCs w:val="24"/>
          <w:lang w:eastAsia="zh-TW"/>
        </w:rPr>
        <w:t xml:space="preserve"> yet</w:t>
      </w:r>
      <w:r w:rsidR="00900667">
        <w:rPr>
          <w:rFonts w:asciiTheme="minorHAnsi" w:eastAsiaTheme="minorEastAsia" w:hAnsiTheme="minorHAnsi" w:cs="Arial" w:hint="eastAsia"/>
          <w:szCs w:val="24"/>
          <w:lang w:eastAsia="zh-TW"/>
        </w:rPr>
        <w:t>, especi</w:t>
      </w:r>
      <w:r w:rsidR="0045748C">
        <w:rPr>
          <w:rFonts w:asciiTheme="minorHAnsi" w:eastAsiaTheme="minorEastAsia" w:hAnsiTheme="minorHAnsi" w:cs="Arial" w:hint="eastAsia"/>
          <w:szCs w:val="24"/>
          <w:lang w:eastAsia="zh-TW"/>
        </w:rPr>
        <w:t xml:space="preserve">ally small-holder farmers, leaving farmers vulnerable to climate risks and </w:t>
      </w:r>
      <w:r w:rsidR="0045748C">
        <w:rPr>
          <w:rFonts w:asciiTheme="minorHAnsi" w:eastAsiaTheme="minorEastAsia" w:hAnsiTheme="minorHAnsi" w:cs="Arial"/>
          <w:szCs w:val="24"/>
          <w:lang w:eastAsia="zh-TW"/>
        </w:rPr>
        <w:t>insufficient</w:t>
      </w:r>
      <w:r w:rsidR="0045748C">
        <w:rPr>
          <w:rFonts w:asciiTheme="minorHAnsi" w:eastAsiaTheme="minorEastAsia" w:hAnsiTheme="minorHAnsi" w:cs="Arial" w:hint="eastAsia"/>
          <w:szCs w:val="24"/>
          <w:lang w:eastAsia="zh-TW"/>
        </w:rPr>
        <w:t xml:space="preserve"> capability to cope with change</w:t>
      </w:r>
      <w:r w:rsidR="00B47769">
        <w:rPr>
          <w:rFonts w:asciiTheme="minorHAnsi" w:eastAsiaTheme="minorEastAsia" w:hAnsiTheme="minorHAnsi" w:cs="Arial" w:hint="eastAsia"/>
          <w:szCs w:val="24"/>
          <w:lang w:eastAsia="zh-TW"/>
        </w:rPr>
        <w:t>s</w:t>
      </w:r>
      <w:r w:rsidR="0045748C">
        <w:rPr>
          <w:rFonts w:asciiTheme="minorHAnsi" w:eastAsiaTheme="minorEastAsia" w:hAnsiTheme="minorHAnsi" w:cs="Arial" w:hint="eastAsia"/>
          <w:szCs w:val="24"/>
          <w:lang w:eastAsia="zh-TW"/>
        </w:rPr>
        <w:t xml:space="preserve"> in the environment</w:t>
      </w:r>
      <w:r w:rsidR="0045748C">
        <w:rPr>
          <w:rFonts w:asciiTheme="minorHAnsi" w:eastAsiaTheme="minorEastAsia" w:hAnsiTheme="minorHAnsi" w:cs="Arial"/>
          <w:szCs w:val="24"/>
          <w:lang w:eastAsia="zh-TW"/>
        </w:rPr>
        <w:t>. H</w:t>
      </w:r>
      <w:r w:rsidR="008C3B7A">
        <w:rPr>
          <w:rFonts w:asciiTheme="minorHAnsi" w:eastAsiaTheme="minorEastAsia" w:hAnsiTheme="minorHAnsi" w:cs="Arial" w:hint="eastAsia"/>
          <w:szCs w:val="24"/>
          <w:lang w:eastAsia="zh-TW"/>
        </w:rPr>
        <w:t>owever, through a</w:t>
      </w:r>
      <w:r w:rsidR="008E0873">
        <w:rPr>
          <w:rFonts w:asciiTheme="minorHAnsi" w:eastAsiaTheme="minorEastAsia" w:hAnsiTheme="minorHAnsi" w:cs="Arial" w:hint="eastAsia"/>
          <w:szCs w:val="24"/>
          <w:lang w:eastAsia="zh-TW"/>
        </w:rPr>
        <w:t>ssociated organization and training in the field</w:t>
      </w:r>
      <w:r w:rsidR="008C3B7A">
        <w:rPr>
          <w:rFonts w:asciiTheme="minorHAnsi" w:eastAsiaTheme="minorEastAsia" w:hAnsiTheme="minorHAnsi" w:cs="Arial" w:hint="eastAsia"/>
          <w:szCs w:val="24"/>
          <w:lang w:eastAsia="zh-TW"/>
        </w:rPr>
        <w:t>, farmers may work together in small groups to collect data and monitor the whole period of growing</w:t>
      </w:r>
      <w:r w:rsidR="00C753DC">
        <w:rPr>
          <w:rFonts w:asciiTheme="minorHAnsi" w:eastAsiaTheme="minorEastAsia" w:hAnsiTheme="minorHAnsi" w:cs="Arial" w:hint="eastAsia"/>
          <w:szCs w:val="24"/>
          <w:lang w:eastAsia="zh-TW"/>
        </w:rPr>
        <w:t xml:space="preserve"> more closely</w:t>
      </w:r>
      <w:r w:rsidR="008C3B7A">
        <w:rPr>
          <w:rFonts w:asciiTheme="minorHAnsi" w:eastAsiaTheme="minorEastAsia" w:hAnsiTheme="minorHAnsi" w:cs="Arial" w:hint="eastAsia"/>
          <w:szCs w:val="24"/>
          <w:lang w:eastAsia="zh-TW"/>
        </w:rPr>
        <w:t>. I</w:t>
      </w:r>
      <w:r w:rsidR="00BE72EB">
        <w:rPr>
          <w:rFonts w:asciiTheme="minorHAnsi" w:eastAsiaTheme="minorEastAsia" w:hAnsiTheme="minorHAnsi" w:cs="Arial" w:hint="eastAsia"/>
          <w:szCs w:val="24"/>
          <w:lang w:eastAsia="zh-TW"/>
        </w:rPr>
        <w:t xml:space="preserve">dentifying plant emergence, assessing early plant health including yield </w:t>
      </w:r>
      <w:r w:rsidR="00BE72EB">
        <w:rPr>
          <w:rFonts w:asciiTheme="minorHAnsi" w:eastAsiaTheme="minorEastAsia" w:hAnsiTheme="minorHAnsi" w:cs="Arial"/>
          <w:szCs w:val="24"/>
          <w:lang w:eastAsia="zh-TW"/>
        </w:rPr>
        <w:t>potential</w:t>
      </w:r>
      <w:r w:rsidR="00BE72EB">
        <w:rPr>
          <w:rFonts w:asciiTheme="minorHAnsi" w:eastAsiaTheme="minorEastAsia" w:hAnsiTheme="minorHAnsi" w:cs="Arial" w:hint="eastAsia"/>
          <w:szCs w:val="24"/>
          <w:lang w:eastAsia="zh-TW"/>
        </w:rPr>
        <w:t xml:space="preserve"> and nutritional levels, monitor any pests or disease symptoms on crops, and note impact of tillage and crop rotation</w:t>
      </w:r>
      <w:r w:rsidR="0059093F">
        <w:rPr>
          <w:rFonts w:asciiTheme="minorHAnsi" w:eastAsiaTheme="minorEastAsia" w:hAnsiTheme="minorHAnsi" w:cs="Arial" w:hint="eastAsia"/>
          <w:szCs w:val="24"/>
          <w:lang w:eastAsia="zh-TW"/>
        </w:rPr>
        <w:t xml:space="preserve"> are just a few ways which real-time data may be generated for </w:t>
      </w:r>
      <w:r w:rsidR="0059093F">
        <w:rPr>
          <w:rFonts w:asciiTheme="minorHAnsi" w:eastAsiaTheme="minorEastAsia" w:hAnsiTheme="minorHAnsi" w:cs="Arial"/>
          <w:szCs w:val="24"/>
          <w:lang w:eastAsia="zh-TW"/>
        </w:rPr>
        <w:t>decision</w:t>
      </w:r>
      <w:r w:rsidR="0059093F">
        <w:rPr>
          <w:rFonts w:asciiTheme="minorHAnsi" w:eastAsiaTheme="minorEastAsia" w:hAnsiTheme="minorHAnsi" w:cs="Arial" w:hint="eastAsia"/>
          <w:szCs w:val="24"/>
          <w:lang w:eastAsia="zh-TW"/>
        </w:rPr>
        <w:t xml:space="preserve"> making of farmers and more stakeholders</w:t>
      </w:r>
      <w:r w:rsidR="00BE72EB">
        <w:rPr>
          <w:rFonts w:asciiTheme="minorHAnsi" w:eastAsiaTheme="minorEastAsia" w:hAnsiTheme="minorHAnsi" w:cs="Arial" w:hint="eastAsia"/>
          <w:szCs w:val="24"/>
          <w:lang w:eastAsia="zh-TW"/>
        </w:rPr>
        <w:t>.</w:t>
      </w:r>
      <w:r w:rsidR="0059093F">
        <w:rPr>
          <w:rFonts w:asciiTheme="minorHAnsi" w:eastAsiaTheme="minorEastAsia" w:hAnsiTheme="minorHAnsi" w:cs="Arial" w:hint="eastAsia"/>
          <w:szCs w:val="24"/>
          <w:lang w:eastAsia="zh-TW"/>
        </w:rPr>
        <w:t xml:space="preserve"> There has been more application of UAS in crops such as corn, soybeans, wheat and rice. It is time to bring the techn</w:t>
      </w:r>
      <w:r w:rsidR="008776FE">
        <w:rPr>
          <w:rFonts w:asciiTheme="minorHAnsi" w:eastAsiaTheme="minorEastAsia" w:hAnsiTheme="minorHAnsi" w:cs="Arial" w:hint="eastAsia"/>
          <w:szCs w:val="24"/>
          <w:lang w:eastAsia="zh-TW"/>
        </w:rPr>
        <w:t>ology to farmers</w:t>
      </w:r>
      <w:r w:rsidR="008776FE">
        <w:rPr>
          <w:rFonts w:asciiTheme="minorHAnsi" w:eastAsiaTheme="minorEastAsia" w:hAnsiTheme="minorHAnsi" w:cs="Arial"/>
          <w:szCs w:val="24"/>
          <w:lang w:eastAsia="zh-TW"/>
        </w:rPr>
        <w:t>’</w:t>
      </w:r>
      <w:r w:rsidR="0059093F">
        <w:rPr>
          <w:rFonts w:asciiTheme="minorHAnsi" w:eastAsiaTheme="minorEastAsia" w:hAnsiTheme="minorHAnsi" w:cs="Arial" w:hint="eastAsia"/>
          <w:szCs w:val="24"/>
          <w:lang w:eastAsia="zh-TW"/>
        </w:rPr>
        <w:t xml:space="preserve"> hands and develop crop models to better suit their needs as well as building concrete</w:t>
      </w:r>
      <w:r w:rsidR="008776FE">
        <w:rPr>
          <w:rFonts w:asciiTheme="minorHAnsi" w:eastAsiaTheme="minorEastAsia" w:hAnsiTheme="minorHAnsi" w:cs="Arial" w:hint="eastAsia"/>
          <w:szCs w:val="24"/>
          <w:lang w:eastAsia="zh-TW"/>
        </w:rPr>
        <w:t xml:space="preserve"> </w:t>
      </w:r>
      <w:r w:rsidR="0059093F">
        <w:rPr>
          <w:rFonts w:asciiTheme="minorHAnsi" w:eastAsiaTheme="minorEastAsia" w:hAnsiTheme="minorHAnsi" w:cs="Arial" w:hint="eastAsia"/>
          <w:szCs w:val="24"/>
          <w:lang w:eastAsia="zh-TW"/>
        </w:rPr>
        <w:t>data</w:t>
      </w:r>
      <w:r w:rsidR="005B304A">
        <w:rPr>
          <w:rFonts w:asciiTheme="minorHAnsi" w:eastAsiaTheme="minorEastAsia" w:hAnsiTheme="minorHAnsi" w:cs="Arial" w:hint="eastAsia"/>
          <w:szCs w:val="24"/>
          <w:lang w:eastAsia="zh-TW"/>
        </w:rPr>
        <w:t xml:space="preserve"> of agricultural</w:t>
      </w:r>
      <w:r w:rsidR="008776FE">
        <w:rPr>
          <w:rFonts w:asciiTheme="minorHAnsi" w:eastAsiaTheme="minorEastAsia" w:hAnsiTheme="minorHAnsi" w:cs="Arial" w:hint="eastAsia"/>
          <w:szCs w:val="24"/>
          <w:lang w:eastAsia="zh-TW"/>
        </w:rPr>
        <w:t xml:space="preserve"> production for further </w:t>
      </w:r>
      <w:r w:rsidR="008776FE">
        <w:rPr>
          <w:rFonts w:asciiTheme="minorHAnsi" w:eastAsiaTheme="minorEastAsia" w:hAnsiTheme="minorHAnsi" w:cs="Arial"/>
          <w:szCs w:val="24"/>
          <w:lang w:eastAsia="zh-TW"/>
        </w:rPr>
        <w:t>research</w:t>
      </w:r>
      <w:r w:rsidR="008776FE" w:rsidRPr="008776FE">
        <w:rPr>
          <w:rFonts w:asciiTheme="minorHAnsi" w:eastAsiaTheme="minorEastAsia" w:hAnsiTheme="minorHAnsi" w:cs="Arial" w:hint="eastAsia"/>
          <w:szCs w:val="24"/>
          <w:lang w:eastAsia="zh-TW"/>
        </w:rPr>
        <w:t xml:space="preserve"> </w:t>
      </w:r>
      <w:r w:rsidR="008776FE">
        <w:rPr>
          <w:rFonts w:asciiTheme="minorHAnsi" w:eastAsiaTheme="minorEastAsia" w:hAnsiTheme="minorHAnsi" w:cs="Arial" w:hint="eastAsia"/>
          <w:szCs w:val="24"/>
          <w:lang w:eastAsia="zh-TW"/>
        </w:rPr>
        <w:t>and</w:t>
      </w:r>
      <w:r w:rsidR="008776FE" w:rsidRPr="008776FE">
        <w:rPr>
          <w:rFonts w:asciiTheme="minorHAnsi" w:eastAsiaTheme="minorEastAsia" w:hAnsiTheme="minorHAnsi" w:cs="Arial" w:hint="eastAsia"/>
          <w:szCs w:val="24"/>
          <w:lang w:eastAsia="zh-TW"/>
        </w:rPr>
        <w:t xml:space="preserve"> </w:t>
      </w:r>
      <w:r w:rsidR="008776FE">
        <w:rPr>
          <w:rFonts w:asciiTheme="minorHAnsi" w:eastAsiaTheme="minorEastAsia" w:hAnsiTheme="minorHAnsi" w:cs="Arial" w:hint="eastAsia"/>
          <w:szCs w:val="24"/>
          <w:lang w:eastAsia="zh-TW"/>
        </w:rPr>
        <w:t>innovations.</w:t>
      </w:r>
    </w:p>
    <w:p w14:paraId="46B522FC" w14:textId="0CF6ACA1" w:rsidR="00E91FCD" w:rsidRPr="00C84457" w:rsidRDefault="005C10F1" w:rsidP="0082230A">
      <w:pPr>
        <w:spacing w:beforeLines="50" w:before="120"/>
        <w:rPr>
          <w:rFonts w:asciiTheme="minorHAnsi" w:eastAsiaTheme="minorEastAsia" w:hAnsiTheme="minorHAnsi" w:cs="Arial"/>
          <w:szCs w:val="24"/>
          <w:lang w:eastAsia="zh-TW"/>
        </w:rPr>
      </w:pPr>
      <w:r>
        <w:rPr>
          <w:rFonts w:asciiTheme="minorHAnsi" w:eastAsiaTheme="minorEastAsia" w:hAnsiTheme="minorHAnsi" w:cs="Arial" w:hint="eastAsia"/>
          <w:szCs w:val="24"/>
          <w:lang w:eastAsia="zh-TW"/>
        </w:rPr>
        <w:t>Our experience</w:t>
      </w:r>
      <w:r w:rsidR="00B47769">
        <w:rPr>
          <w:rFonts w:asciiTheme="minorHAnsi" w:eastAsiaTheme="minorEastAsia" w:hAnsiTheme="minorHAnsi" w:cs="Arial" w:hint="eastAsia"/>
          <w:szCs w:val="24"/>
          <w:lang w:eastAsia="zh-TW"/>
        </w:rPr>
        <w:t xml:space="preserve"> in Honduras and Swaziland</w:t>
      </w:r>
      <w:r>
        <w:rPr>
          <w:rFonts w:asciiTheme="minorHAnsi" w:eastAsiaTheme="minorEastAsia" w:hAnsiTheme="minorHAnsi" w:cs="Arial" w:hint="eastAsia"/>
          <w:szCs w:val="24"/>
          <w:lang w:eastAsia="zh-TW"/>
        </w:rPr>
        <w:t xml:space="preserve"> has shown that farmer organizations, with up</w:t>
      </w:r>
      <w:r w:rsidR="008E0873">
        <w:rPr>
          <w:rFonts w:asciiTheme="minorHAnsi" w:eastAsiaTheme="minorEastAsia" w:hAnsiTheme="minorHAnsi" w:cs="Arial" w:hint="eastAsia"/>
          <w:szCs w:val="24"/>
          <w:lang w:eastAsia="zh-TW"/>
        </w:rPr>
        <w:t xml:space="preserve"> to </w:t>
      </w:r>
      <w:r>
        <w:rPr>
          <w:rFonts w:asciiTheme="minorHAnsi" w:eastAsiaTheme="minorEastAsia" w:hAnsiTheme="minorHAnsi" w:cs="Arial" w:hint="eastAsia"/>
          <w:szCs w:val="24"/>
          <w:lang w:eastAsia="zh-TW"/>
        </w:rPr>
        <w:t xml:space="preserve">date training and knowledge, have great </w:t>
      </w:r>
      <w:r>
        <w:rPr>
          <w:rFonts w:asciiTheme="minorHAnsi" w:eastAsiaTheme="minorEastAsia" w:hAnsiTheme="minorHAnsi" w:cs="Arial"/>
          <w:szCs w:val="24"/>
          <w:lang w:eastAsia="zh-TW"/>
        </w:rPr>
        <w:t>potential</w:t>
      </w:r>
      <w:r>
        <w:rPr>
          <w:rFonts w:asciiTheme="minorHAnsi" w:eastAsiaTheme="minorEastAsia" w:hAnsiTheme="minorHAnsi" w:cs="Arial" w:hint="eastAsia"/>
          <w:szCs w:val="24"/>
          <w:lang w:eastAsia="zh-TW"/>
        </w:rPr>
        <w:t xml:space="preserve"> in becoming reliable partners for t</w:t>
      </w:r>
      <w:r w:rsidR="00B47769">
        <w:rPr>
          <w:rFonts w:asciiTheme="minorHAnsi" w:eastAsiaTheme="minorEastAsia" w:hAnsiTheme="minorHAnsi" w:cs="Arial" w:hint="eastAsia"/>
          <w:szCs w:val="24"/>
          <w:lang w:eastAsia="zh-TW"/>
        </w:rPr>
        <w:t>echnical</w:t>
      </w:r>
      <w:r>
        <w:rPr>
          <w:rFonts w:asciiTheme="minorHAnsi" w:eastAsiaTheme="minorEastAsia" w:hAnsiTheme="minorHAnsi" w:cs="Arial" w:hint="eastAsia"/>
          <w:szCs w:val="24"/>
          <w:lang w:eastAsia="zh-TW"/>
        </w:rPr>
        <w:t xml:space="preserve"> transfer and </w:t>
      </w:r>
      <w:r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may provide sustained service to individual farmers, thus bringing long term effect to the industry and livelihoods improvement in the area.  </w:t>
      </w:r>
      <w:r w:rsidR="008542EE" w:rsidRPr="00C84457">
        <w:rPr>
          <w:rFonts w:asciiTheme="minorHAnsi" w:eastAsiaTheme="minorEastAsia" w:hAnsiTheme="minorHAnsi" w:cs="Arial" w:hint="eastAsia"/>
          <w:szCs w:val="24"/>
          <w:lang w:eastAsia="zh-TW"/>
        </w:rPr>
        <w:t>Analyzing</w:t>
      </w:r>
      <w:r w:rsidR="0021071D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data </w:t>
      </w:r>
      <w:r w:rsidR="006D44AA" w:rsidRPr="00C84457">
        <w:rPr>
          <w:rFonts w:asciiTheme="minorHAnsi" w:eastAsiaTheme="minorEastAsia" w:hAnsiTheme="minorHAnsi" w:cs="Arial" w:hint="eastAsia"/>
          <w:szCs w:val="24"/>
          <w:lang w:eastAsia="zh-TW"/>
        </w:rPr>
        <w:t>collected</w:t>
      </w:r>
      <w:r w:rsidR="008542EE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from</w:t>
      </w:r>
      <w:r w:rsidR="00B47769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</w:t>
      </w:r>
      <w:r w:rsidR="0030586C" w:rsidRPr="00C84457">
        <w:rPr>
          <w:rFonts w:asciiTheme="minorHAnsi" w:eastAsiaTheme="minorEastAsia" w:hAnsiTheme="minorHAnsi" w:cs="Arial" w:hint="eastAsia"/>
          <w:szCs w:val="24"/>
          <w:lang w:eastAsia="zh-TW"/>
        </w:rPr>
        <w:t>UAS</w:t>
      </w:r>
      <w:r w:rsidR="008542EE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and other methods from the field</w:t>
      </w:r>
      <w:r w:rsidR="006D44AA" w:rsidRPr="00C84457">
        <w:rPr>
          <w:rFonts w:asciiTheme="minorHAnsi" w:eastAsiaTheme="minorEastAsia" w:hAnsiTheme="minorHAnsi" w:cs="Arial" w:hint="eastAsia"/>
          <w:szCs w:val="24"/>
          <w:lang w:eastAsia="zh-TW"/>
        </w:rPr>
        <w:t>,</w:t>
      </w:r>
      <w:r w:rsidR="0030586C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</w:t>
      </w:r>
      <w:r w:rsidR="00223BBD" w:rsidRPr="00C84457">
        <w:rPr>
          <w:rFonts w:asciiTheme="minorHAnsi" w:eastAsiaTheme="minorEastAsia" w:hAnsiTheme="minorHAnsi" w:cs="Arial" w:hint="eastAsia"/>
          <w:szCs w:val="24"/>
          <w:lang w:eastAsia="zh-TW"/>
        </w:rPr>
        <w:t>farmer organizations</w:t>
      </w:r>
      <w:r w:rsidR="008E0873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and </w:t>
      </w:r>
      <w:r w:rsidR="005B304A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agricultural </w:t>
      </w:r>
      <w:r w:rsidR="008E0873" w:rsidRPr="00C84457">
        <w:rPr>
          <w:rFonts w:asciiTheme="minorHAnsi" w:eastAsiaTheme="minorEastAsia" w:hAnsiTheme="minorHAnsi" w:cs="Arial"/>
          <w:szCs w:val="24"/>
          <w:lang w:eastAsia="zh-TW"/>
        </w:rPr>
        <w:t>extension</w:t>
      </w:r>
      <w:r w:rsidR="008E0873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agencies</w:t>
      </w:r>
      <w:r w:rsidR="00223BBD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</w:t>
      </w:r>
      <w:r w:rsidR="00F43CAC" w:rsidRPr="00C84457">
        <w:rPr>
          <w:rFonts w:asciiTheme="minorHAnsi" w:eastAsiaTheme="minorEastAsia" w:hAnsiTheme="minorHAnsi" w:cs="Arial" w:hint="eastAsia"/>
          <w:szCs w:val="24"/>
          <w:lang w:eastAsia="zh-TW"/>
        </w:rPr>
        <w:t>could provide</w:t>
      </w:r>
      <w:r w:rsidR="008E0873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crucial</w:t>
      </w:r>
      <w:r w:rsidR="00F43CAC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information and </w:t>
      </w:r>
      <w:r w:rsidR="00223BBD" w:rsidRPr="00C84457">
        <w:rPr>
          <w:rFonts w:asciiTheme="minorHAnsi" w:eastAsiaTheme="minorEastAsia" w:hAnsiTheme="minorHAnsi" w:cs="Arial" w:hint="eastAsia"/>
          <w:szCs w:val="24"/>
          <w:lang w:eastAsia="zh-TW"/>
        </w:rPr>
        <w:t>suggest</w:t>
      </w:r>
      <w:r w:rsidR="00F43CAC" w:rsidRPr="00C84457">
        <w:rPr>
          <w:rFonts w:asciiTheme="minorHAnsi" w:eastAsiaTheme="minorEastAsia" w:hAnsiTheme="minorHAnsi" w:cs="Arial" w:hint="eastAsia"/>
          <w:szCs w:val="24"/>
          <w:lang w:eastAsia="zh-TW"/>
        </w:rPr>
        <w:t>ions to farmers on</w:t>
      </w:r>
      <w:r w:rsidR="00223BBD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</w:t>
      </w:r>
      <w:r w:rsidR="00F43CAC" w:rsidRPr="00C84457">
        <w:rPr>
          <w:rFonts w:asciiTheme="minorHAnsi" w:eastAsiaTheme="minorEastAsia" w:hAnsiTheme="minorHAnsi" w:cs="Arial" w:hint="eastAsia"/>
          <w:szCs w:val="24"/>
          <w:lang w:eastAsia="zh-TW"/>
        </w:rPr>
        <w:t>cultivation</w:t>
      </w:r>
      <w:r w:rsidR="00223BBD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timing</w:t>
      </w:r>
      <w:r w:rsidR="00F43CAC" w:rsidRPr="00C84457">
        <w:rPr>
          <w:rFonts w:asciiTheme="minorHAnsi" w:eastAsiaTheme="minorEastAsia" w:hAnsiTheme="minorHAnsi" w:cs="Arial" w:hint="eastAsia"/>
          <w:szCs w:val="24"/>
          <w:lang w:eastAsia="zh-TW"/>
        </w:rPr>
        <w:t>, early warning of</w:t>
      </w:r>
      <w:r w:rsidR="00560C98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crop stress</w:t>
      </w:r>
      <w:r w:rsidR="00F43CAC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and diseases, etc. </w:t>
      </w:r>
      <w:r w:rsidR="00223BBD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</w:t>
      </w:r>
      <w:r w:rsidR="00560C98" w:rsidRPr="00C84457">
        <w:rPr>
          <w:rFonts w:asciiTheme="minorHAnsi" w:eastAsiaTheme="minorEastAsia" w:hAnsiTheme="minorHAnsi" w:cs="Arial" w:hint="eastAsia"/>
          <w:szCs w:val="24"/>
          <w:lang w:eastAsia="zh-TW"/>
        </w:rPr>
        <w:t>Furthermore,</w:t>
      </w:r>
      <w:r w:rsidR="00F43CAC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recorded </w:t>
      </w:r>
      <w:r w:rsidR="00560C98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and combining </w:t>
      </w:r>
      <w:r w:rsidR="00F43CAC" w:rsidRPr="00C84457">
        <w:rPr>
          <w:rFonts w:asciiTheme="minorHAnsi" w:eastAsiaTheme="minorEastAsia" w:hAnsiTheme="minorHAnsi" w:cs="Arial" w:hint="eastAsia"/>
          <w:szCs w:val="24"/>
          <w:lang w:eastAsia="zh-TW"/>
        </w:rPr>
        <w:t>farming data</w:t>
      </w:r>
      <w:r w:rsidR="00560C98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throughout pilot period could lead to developing best practices such as crop models, cultivation maps or </w:t>
      </w:r>
      <w:r w:rsidR="00560C98" w:rsidRPr="00C84457">
        <w:rPr>
          <w:rFonts w:asciiTheme="minorHAnsi" w:eastAsiaTheme="minorEastAsia" w:hAnsiTheme="minorHAnsi" w:cs="Arial"/>
          <w:szCs w:val="24"/>
          <w:lang w:eastAsia="zh-TW"/>
        </w:rPr>
        <w:t>schedules</w:t>
      </w:r>
      <w:r w:rsidR="00560C98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. </w:t>
      </w:r>
    </w:p>
    <w:p w14:paraId="4CE31143" w14:textId="303B744A" w:rsidR="00E91FCD" w:rsidRPr="00C84457" w:rsidRDefault="00560C98" w:rsidP="00E91FCD">
      <w:pPr>
        <w:spacing w:beforeLines="50" w:before="120"/>
        <w:rPr>
          <w:rFonts w:asciiTheme="minorHAnsi" w:eastAsiaTheme="minorEastAsia" w:hAnsiTheme="minorHAnsi" w:cs="Arial"/>
          <w:szCs w:val="24"/>
          <w:lang w:eastAsia="zh-TW"/>
        </w:rPr>
      </w:pPr>
      <w:proofErr w:type="spellStart"/>
      <w:r w:rsidRPr="00C84457">
        <w:rPr>
          <w:rFonts w:asciiTheme="minorHAnsi" w:eastAsiaTheme="minorEastAsia" w:hAnsiTheme="minorHAnsi" w:cs="Arial" w:hint="eastAsia"/>
          <w:szCs w:val="24"/>
          <w:lang w:eastAsia="zh-TW"/>
        </w:rPr>
        <w:t>TaiwanICDF</w:t>
      </w:r>
      <w:proofErr w:type="spellEnd"/>
      <w:r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has been long committed to </w:t>
      </w:r>
      <w:r w:rsidR="00E91FCD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agricultural development in </w:t>
      </w:r>
      <w:r w:rsidR="00F865D0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partner countries such as </w:t>
      </w:r>
      <w:r w:rsidR="00E91FCD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Honduras and Swaziland, </w:t>
      </w:r>
      <w:r w:rsidR="006A5384" w:rsidRPr="00C84457">
        <w:rPr>
          <w:rFonts w:asciiTheme="minorHAnsi" w:eastAsiaTheme="minorEastAsia" w:hAnsiTheme="minorHAnsi" w:cs="Arial" w:hint="eastAsia"/>
          <w:szCs w:val="24"/>
          <w:lang w:eastAsia="zh-TW"/>
        </w:rPr>
        <w:t>having</w:t>
      </w:r>
      <w:r w:rsidR="00E91FCD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specialist stationed in the field and short-term consultants </w:t>
      </w:r>
      <w:r w:rsidR="00E91FCD" w:rsidRPr="00C84457">
        <w:rPr>
          <w:rFonts w:asciiTheme="minorHAnsi" w:eastAsiaTheme="minorEastAsia" w:hAnsiTheme="minorHAnsi" w:cs="Arial"/>
          <w:szCs w:val="24"/>
          <w:lang w:eastAsia="zh-TW"/>
        </w:rPr>
        <w:t>dispatched</w:t>
      </w:r>
      <w:r w:rsidR="00E91FCD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upon needs for capacity building. Establishing partnership with CGIAR centers will bring in expertise in research and a global perspective </w:t>
      </w:r>
      <w:r w:rsidR="00F71049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creating opportunities to advance </w:t>
      </w:r>
      <w:r w:rsidR="00F71049" w:rsidRPr="00C84457">
        <w:rPr>
          <w:rFonts w:asciiTheme="minorHAnsi" w:eastAsiaTheme="minorEastAsia" w:hAnsiTheme="minorHAnsi" w:cs="Arial"/>
          <w:szCs w:val="24"/>
          <w:lang w:eastAsia="zh-TW"/>
        </w:rPr>
        <w:t>knowledge</w:t>
      </w:r>
      <w:r w:rsidR="00F71049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on adapting to changing environment.</w:t>
      </w:r>
    </w:p>
    <w:p w14:paraId="4AE1DEDC" w14:textId="73E8F70C" w:rsidR="0082230A" w:rsidRPr="00C84457" w:rsidRDefault="00E91FCD" w:rsidP="00F865D0">
      <w:pPr>
        <w:spacing w:beforeLines="50" w:before="120"/>
        <w:rPr>
          <w:rFonts w:asciiTheme="minorHAnsi" w:eastAsia="Arial Unicode MS" w:hAnsiTheme="minorHAnsi" w:cs="Arial"/>
          <w:b/>
          <w:bCs/>
          <w:szCs w:val="24"/>
        </w:rPr>
      </w:pPr>
      <w:r w:rsidRPr="00C84457">
        <w:rPr>
          <w:rFonts w:asciiTheme="minorHAnsi" w:hAnsiTheme="minorHAnsi"/>
          <w:szCs w:val="24"/>
        </w:rPr>
        <w:t xml:space="preserve"> </w:t>
      </w:r>
      <w:r w:rsidR="00C93659" w:rsidRPr="00C84457">
        <w:rPr>
          <w:rFonts w:asciiTheme="minorHAnsi" w:eastAsia="Arial Unicode MS" w:hAnsiTheme="minorHAnsi" w:cs="Arial"/>
          <w:b/>
          <w:bCs/>
          <w:szCs w:val="24"/>
        </w:rPr>
        <w:t>How will you pilot it</w:t>
      </w:r>
      <w:r w:rsidR="0082230A" w:rsidRPr="00C84457">
        <w:rPr>
          <w:rFonts w:asciiTheme="minorHAnsi" w:eastAsia="Arial Unicode MS" w:hAnsiTheme="minorHAnsi" w:cs="Arial"/>
          <w:b/>
          <w:bCs/>
          <w:szCs w:val="24"/>
        </w:rPr>
        <w:t>?</w:t>
      </w:r>
    </w:p>
    <w:p w14:paraId="60E81583" w14:textId="2A91890C" w:rsidR="007D4C87" w:rsidRPr="00C84457" w:rsidRDefault="00F865D0" w:rsidP="0082230A">
      <w:pPr>
        <w:autoSpaceDE w:val="0"/>
        <w:autoSpaceDN w:val="0"/>
        <w:adjustRightInd w:val="0"/>
        <w:spacing w:beforeLines="50" w:before="120"/>
        <w:rPr>
          <w:rFonts w:asciiTheme="minorHAnsi" w:hAnsiTheme="minorHAnsi" w:cs="Arial"/>
          <w:bCs/>
          <w:szCs w:val="24"/>
        </w:rPr>
      </w:pPr>
      <w:r w:rsidRPr="00C84457">
        <w:rPr>
          <w:rFonts w:asciiTheme="minorHAnsi" w:eastAsiaTheme="minorEastAsia" w:hAnsiTheme="minorHAnsi" w:cs="Arial" w:hint="eastAsia"/>
          <w:bCs/>
          <w:szCs w:val="24"/>
          <w:lang w:eastAsia="zh-TW"/>
        </w:rPr>
        <w:lastRenderedPageBreak/>
        <w:t>For one year timefram</w:t>
      </w:r>
      <w:r w:rsidR="001F4154" w:rsidRPr="00C84457">
        <w:rPr>
          <w:rFonts w:asciiTheme="minorHAnsi" w:eastAsiaTheme="minorEastAsia" w:hAnsiTheme="minorHAnsi" w:cs="Arial" w:hint="eastAsia"/>
          <w:bCs/>
          <w:szCs w:val="24"/>
          <w:lang w:eastAsia="zh-TW"/>
        </w:rPr>
        <w:t>e,</w:t>
      </w:r>
      <w:r w:rsidR="005B304A" w:rsidRPr="00C84457">
        <w:rPr>
          <w:rFonts w:asciiTheme="minorHAnsi" w:eastAsiaTheme="minorEastAsia" w:hAnsiTheme="minorHAnsi" w:cs="Arial" w:hint="eastAsia"/>
          <w:bCs/>
          <w:szCs w:val="24"/>
          <w:lang w:eastAsia="zh-TW"/>
        </w:rPr>
        <w:t xml:space="preserve"> </w:t>
      </w:r>
      <w:r w:rsidR="0074159C" w:rsidRPr="00C84457">
        <w:rPr>
          <w:rFonts w:asciiTheme="minorHAnsi" w:eastAsiaTheme="minorEastAsia" w:hAnsiTheme="minorHAnsi" w:cs="Arial" w:hint="eastAsia"/>
          <w:bCs/>
          <w:szCs w:val="24"/>
          <w:lang w:eastAsia="zh-TW"/>
        </w:rPr>
        <w:t xml:space="preserve">technical assistance will be provided to </w:t>
      </w:r>
      <w:r w:rsidR="0074159C" w:rsidRPr="00C84457">
        <w:rPr>
          <w:rFonts w:asciiTheme="minorHAnsi" w:eastAsiaTheme="minorEastAsia" w:hAnsiTheme="minorHAnsi" w:cs="Arial"/>
          <w:bCs/>
          <w:szCs w:val="24"/>
          <w:lang w:eastAsia="zh-TW"/>
        </w:rPr>
        <w:t>strengthen</w:t>
      </w:r>
      <w:r w:rsidR="0074159C" w:rsidRPr="00C84457">
        <w:rPr>
          <w:rFonts w:asciiTheme="minorHAnsi" w:eastAsiaTheme="minorEastAsia" w:hAnsiTheme="minorHAnsi" w:cs="Arial" w:hint="eastAsia"/>
          <w:bCs/>
          <w:szCs w:val="24"/>
          <w:lang w:eastAsia="zh-TW"/>
        </w:rPr>
        <w:t xml:space="preserve"> capacities of target agencies, stakeholders and </w:t>
      </w:r>
      <w:r w:rsidR="005B304A" w:rsidRPr="00C84457">
        <w:rPr>
          <w:rFonts w:asciiTheme="minorHAnsi" w:eastAsiaTheme="minorEastAsia" w:hAnsiTheme="minorHAnsi" w:cs="Arial" w:hint="eastAsia"/>
          <w:bCs/>
          <w:szCs w:val="24"/>
          <w:lang w:eastAsia="zh-TW"/>
        </w:rPr>
        <w:t>farmer organizations on collecting, sharing, and utilization applying UAS technology.  Training</w:t>
      </w:r>
      <w:r w:rsidR="001F4154" w:rsidRPr="00C84457">
        <w:rPr>
          <w:rFonts w:asciiTheme="minorHAnsi" w:eastAsiaTheme="minorEastAsia" w:hAnsiTheme="minorHAnsi" w:cs="Arial" w:hint="eastAsia"/>
          <w:bCs/>
          <w:szCs w:val="24"/>
          <w:lang w:eastAsia="zh-TW"/>
        </w:rPr>
        <w:t xml:space="preserve"> workshops</w:t>
      </w:r>
      <w:r w:rsidR="005B304A" w:rsidRPr="00C84457">
        <w:rPr>
          <w:rFonts w:asciiTheme="minorHAnsi" w:eastAsiaTheme="minorEastAsia" w:hAnsiTheme="minorHAnsi" w:cs="Arial" w:hint="eastAsia"/>
          <w:bCs/>
          <w:szCs w:val="24"/>
          <w:lang w:eastAsia="zh-TW"/>
        </w:rPr>
        <w:t xml:space="preserve"> and hands-on training</w:t>
      </w:r>
      <w:r w:rsidR="001F4154" w:rsidRPr="00C84457">
        <w:rPr>
          <w:rFonts w:asciiTheme="minorHAnsi" w:eastAsiaTheme="minorEastAsia" w:hAnsiTheme="minorHAnsi" w:cs="Arial" w:hint="eastAsia"/>
          <w:bCs/>
          <w:szCs w:val="24"/>
          <w:lang w:eastAsia="zh-TW"/>
        </w:rPr>
        <w:t xml:space="preserve"> </w:t>
      </w:r>
      <w:r w:rsidR="005B304A" w:rsidRPr="00C84457">
        <w:rPr>
          <w:rFonts w:asciiTheme="minorHAnsi" w:eastAsiaTheme="minorEastAsia" w:hAnsiTheme="minorHAnsi" w:cs="Arial" w:hint="eastAsia"/>
          <w:bCs/>
          <w:szCs w:val="24"/>
          <w:lang w:eastAsia="zh-TW"/>
        </w:rPr>
        <w:t xml:space="preserve">applying </w:t>
      </w:r>
      <w:r w:rsidR="001F4154" w:rsidRPr="00C84457">
        <w:rPr>
          <w:rFonts w:asciiTheme="minorHAnsi" w:eastAsiaTheme="minorEastAsia" w:hAnsiTheme="minorHAnsi" w:cs="Arial" w:hint="eastAsia"/>
          <w:bCs/>
          <w:szCs w:val="24"/>
          <w:lang w:eastAsia="zh-TW"/>
        </w:rPr>
        <w:t xml:space="preserve">UAS </w:t>
      </w:r>
      <w:r w:rsidR="005B304A" w:rsidRPr="00C84457">
        <w:rPr>
          <w:rFonts w:asciiTheme="minorHAnsi" w:eastAsiaTheme="minorEastAsia" w:hAnsiTheme="minorHAnsi" w:cs="Arial" w:hint="eastAsia"/>
          <w:bCs/>
          <w:szCs w:val="24"/>
          <w:lang w:eastAsia="zh-TW"/>
        </w:rPr>
        <w:t>for</w:t>
      </w:r>
      <w:r w:rsidR="001F4154" w:rsidRPr="00C84457">
        <w:rPr>
          <w:rFonts w:asciiTheme="minorHAnsi" w:eastAsiaTheme="minorEastAsia" w:hAnsiTheme="minorHAnsi" w:cs="Arial" w:hint="eastAsia"/>
          <w:bCs/>
          <w:szCs w:val="24"/>
          <w:lang w:eastAsia="zh-TW"/>
        </w:rPr>
        <w:t xml:space="preserve"> field </w:t>
      </w:r>
      <w:r w:rsidR="005B304A" w:rsidRPr="00C84457">
        <w:rPr>
          <w:rFonts w:asciiTheme="minorHAnsi" w:eastAsiaTheme="minorEastAsia" w:hAnsiTheme="minorHAnsi" w:cs="Arial" w:hint="eastAsia"/>
          <w:bCs/>
          <w:szCs w:val="24"/>
          <w:lang w:eastAsia="zh-TW"/>
        </w:rPr>
        <w:t>surveys on potato farmers will be the first step to build up basic data.</w:t>
      </w:r>
      <w:r w:rsidR="00063B73" w:rsidRPr="00C84457">
        <w:rPr>
          <w:rFonts w:asciiTheme="minorHAnsi" w:eastAsiaTheme="minorEastAsia" w:hAnsiTheme="minorHAnsi" w:cs="Arial" w:hint="eastAsia"/>
          <w:bCs/>
          <w:szCs w:val="24"/>
          <w:lang w:eastAsia="zh-TW"/>
        </w:rPr>
        <w:t xml:space="preserve"> Farmers will be trained </w:t>
      </w:r>
      <w:r w:rsidR="005B304A" w:rsidRPr="00C84457">
        <w:rPr>
          <w:rFonts w:asciiTheme="minorHAnsi" w:eastAsiaTheme="minorEastAsia" w:hAnsiTheme="minorHAnsi" w:cs="Arial" w:hint="eastAsia"/>
          <w:bCs/>
          <w:szCs w:val="24"/>
          <w:lang w:eastAsia="zh-TW"/>
        </w:rPr>
        <w:t>to build up information of their fiel</w:t>
      </w:r>
      <w:r w:rsidR="005B304A" w:rsidRPr="00F844D4">
        <w:rPr>
          <w:rFonts w:asciiTheme="minorHAnsi" w:eastAsiaTheme="minorEastAsia" w:hAnsiTheme="minorHAnsi" w:cs="Arial" w:hint="eastAsia"/>
          <w:bCs/>
          <w:szCs w:val="24"/>
          <w:lang w:eastAsia="zh-TW"/>
        </w:rPr>
        <w:t xml:space="preserve">d </w:t>
      </w:r>
      <w:r w:rsidR="00063B73" w:rsidRPr="00F844D4">
        <w:rPr>
          <w:rFonts w:asciiTheme="minorHAnsi" w:eastAsiaTheme="minorEastAsia" w:hAnsiTheme="minorHAnsi" w:cs="Arial" w:hint="eastAsia"/>
          <w:bCs/>
          <w:szCs w:val="24"/>
          <w:lang w:eastAsia="zh-TW"/>
        </w:rPr>
        <w:t>together with</w:t>
      </w:r>
      <w:r w:rsidR="005B304A" w:rsidRPr="00F844D4">
        <w:rPr>
          <w:rFonts w:asciiTheme="minorHAnsi" w:eastAsiaTheme="minorEastAsia" w:hAnsiTheme="minorHAnsi" w:cs="Arial" w:hint="eastAsia"/>
          <w:bCs/>
          <w:szCs w:val="24"/>
          <w:lang w:eastAsia="zh-TW"/>
        </w:rPr>
        <w:t xml:space="preserve"> farmer organization and extension officers</w:t>
      </w:r>
      <w:r w:rsidR="00063B73" w:rsidRPr="00F844D4">
        <w:rPr>
          <w:rFonts w:asciiTheme="minorHAnsi" w:eastAsiaTheme="minorEastAsia" w:hAnsiTheme="minorHAnsi" w:cs="Arial" w:hint="eastAsia"/>
          <w:bCs/>
          <w:szCs w:val="24"/>
          <w:lang w:eastAsia="zh-TW"/>
        </w:rPr>
        <w:t xml:space="preserve"> and share data</w:t>
      </w:r>
      <w:r w:rsidR="00E625F1" w:rsidRPr="00F844D4">
        <w:rPr>
          <w:rFonts w:asciiTheme="minorHAnsi" w:eastAsiaTheme="minorEastAsia" w:hAnsiTheme="minorHAnsi" w:cs="Arial" w:hint="eastAsia"/>
          <w:bCs/>
          <w:szCs w:val="24"/>
          <w:lang w:eastAsia="zh-TW"/>
        </w:rPr>
        <w:t xml:space="preserve"> through feasible </w:t>
      </w:r>
      <w:r w:rsidR="00E625F1" w:rsidRPr="00F844D4">
        <w:rPr>
          <w:rFonts w:asciiTheme="minorHAnsi" w:eastAsiaTheme="minorEastAsia" w:hAnsiTheme="minorHAnsi" w:cs="Arial"/>
          <w:bCs/>
          <w:szCs w:val="24"/>
          <w:lang w:eastAsia="zh-TW"/>
        </w:rPr>
        <w:t>mechanism</w:t>
      </w:r>
      <w:r w:rsidR="00063B73" w:rsidRPr="00F844D4">
        <w:rPr>
          <w:rFonts w:asciiTheme="minorHAnsi" w:eastAsiaTheme="minorEastAsia" w:hAnsiTheme="minorHAnsi" w:cs="Arial" w:hint="eastAsia"/>
          <w:bCs/>
          <w:szCs w:val="24"/>
          <w:lang w:eastAsia="zh-TW"/>
        </w:rPr>
        <w:t xml:space="preserve"> for further use</w:t>
      </w:r>
      <w:r w:rsidR="00E625F1" w:rsidRPr="00F844D4">
        <w:rPr>
          <w:rFonts w:asciiTheme="minorHAnsi" w:eastAsiaTheme="minorEastAsia" w:hAnsiTheme="minorHAnsi" w:cs="Arial" w:hint="eastAsia"/>
          <w:bCs/>
          <w:szCs w:val="24"/>
          <w:lang w:eastAsia="zh-TW"/>
        </w:rPr>
        <w:t xml:space="preserve">. </w:t>
      </w:r>
      <w:r w:rsidR="005919BF" w:rsidRPr="00F844D4">
        <w:rPr>
          <w:rFonts w:asciiTheme="minorHAnsi" w:eastAsiaTheme="minorEastAsia" w:hAnsiTheme="minorHAnsi" w:cs="Arial" w:hint="eastAsia"/>
          <w:bCs/>
          <w:szCs w:val="24"/>
          <w:lang w:eastAsia="zh-TW"/>
        </w:rPr>
        <w:t xml:space="preserve">Agricultural extension agencies will then be able to deal with </w:t>
      </w:r>
      <w:r w:rsidR="00E625F1" w:rsidRPr="00F844D4">
        <w:rPr>
          <w:rFonts w:asciiTheme="minorHAnsi" w:eastAsiaTheme="minorEastAsia" w:hAnsiTheme="minorHAnsi" w:cs="Arial" w:hint="eastAsia"/>
          <w:bCs/>
          <w:szCs w:val="24"/>
          <w:lang w:eastAsia="zh-TW"/>
        </w:rPr>
        <w:t xml:space="preserve">collected data </w:t>
      </w:r>
      <w:r w:rsidR="005919BF" w:rsidRPr="00F844D4">
        <w:rPr>
          <w:rFonts w:asciiTheme="minorHAnsi" w:eastAsiaTheme="minorEastAsia" w:hAnsiTheme="minorHAnsi" w:cs="Arial" w:hint="eastAsia"/>
          <w:bCs/>
          <w:szCs w:val="24"/>
          <w:lang w:eastAsia="zh-TW"/>
        </w:rPr>
        <w:t xml:space="preserve">and use </w:t>
      </w:r>
      <w:r w:rsidR="005919BF" w:rsidRPr="00F844D4">
        <w:rPr>
          <w:rFonts w:asciiTheme="minorHAnsi" w:eastAsiaTheme="minorEastAsia" w:hAnsiTheme="minorHAnsi" w:cs="Arial"/>
          <w:bCs/>
          <w:szCs w:val="24"/>
          <w:lang w:eastAsia="zh-TW"/>
        </w:rPr>
        <w:t>analyzed</w:t>
      </w:r>
      <w:r w:rsidR="005919BF" w:rsidRPr="00F844D4">
        <w:rPr>
          <w:rFonts w:asciiTheme="minorHAnsi" w:eastAsiaTheme="minorEastAsia" w:hAnsiTheme="minorHAnsi" w:cs="Arial" w:hint="eastAsia"/>
          <w:bCs/>
          <w:szCs w:val="24"/>
          <w:lang w:eastAsia="zh-TW"/>
        </w:rPr>
        <w:t xml:space="preserve"> results such as </w:t>
      </w:r>
      <w:r w:rsidR="005919BF" w:rsidRPr="00F844D4">
        <w:rPr>
          <w:rFonts w:asciiTheme="minorHAnsi" w:eastAsiaTheme="minorEastAsia" w:hAnsiTheme="minorHAnsi" w:cs="Arial"/>
          <w:bCs/>
          <w:szCs w:val="24"/>
          <w:lang w:eastAsia="zh-TW"/>
        </w:rPr>
        <w:t>Normalized difference vegetative index</w:t>
      </w:r>
      <w:r w:rsidR="005919BF" w:rsidRPr="00F844D4">
        <w:rPr>
          <w:rFonts w:asciiTheme="minorHAnsi" w:eastAsiaTheme="minorEastAsia" w:hAnsiTheme="minorHAnsi" w:cs="Arial" w:hint="eastAsia"/>
          <w:bCs/>
          <w:szCs w:val="24"/>
          <w:lang w:eastAsia="zh-TW"/>
        </w:rPr>
        <w:t xml:space="preserve"> (</w:t>
      </w:r>
      <w:r w:rsidR="005919BF" w:rsidRPr="00F844D4">
        <w:rPr>
          <w:rFonts w:asciiTheme="minorHAnsi" w:eastAsiaTheme="minorEastAsia" w:hAnsiTheme="minorHAnsi" w:cs="Arial"/>
          <w:bCs/>
          <w:szCs w:val="24"/>
          <w:lang w:eastAsia="zh-TW"/>
        </w:rPr>
        <w:t>NDVI</w:t>
      </w:r>
      <w:r w:rsidR="005919BF" w:rsidRPr="00F844D4">
        <w:rPr>
          <w:rFonts w:asciiTheme="minorHAnsi" w:eastAsiaTheme="minorEastAsia" w:hAnsiTheme="minorHAnsi" w:cs="Arial" w:hint="eastAsia"/>
          <w:bCs/>
          <w:szCs w:val="24"/>
          <w:lang w:eastAsia="zh-TW"/>
        </w:rPr>
        <w:t>) to give suggestions or warnings about crops stress</w:t>
      </w:r>
      <w:r w:rsidR="008542EE" w:rsidRPr="00F844D4">
        <w:rPr>
          <w:rFonts w:asciiTheme="minorHAnsi" w:eastAsiaTheme="minorEastAsia" w:hAnsiTheme="minorHAnsi" w:cs="Arial" w:hint="eastAsia"/>
          <w:bCs/>
          <w:szCs w:val="24"/>
          <w:lang w:eastAsia="zh-TW"/>
        </w:rPr>
        <w:t xml:space="preserve"> and</w:t>
      </w:r>
      <w:r w:rsidR="005919BF" w:rsidRPr="00F844D4">
        <w:rPr>
          <w:rFonts w:asciiTheme="minorHAnsi" w:eastAsiaTheme="minorEastAsia" w:hAnsiTheme="minorHAnsi" w:cs="Arial" w:hint="eastAsia"/>
          <w:bCs/>
          <w:szCs w:val="24"/>
          <w:lang w:eastAsia="zh-TW"/>
        </w:rPr>
        <w:t xml:space="preserve"> nutrition level, etc.</w:t>
      </w:r>
      <w:r w:rsidR="008542EE" w:rsidRPr="00F844D4">
        <w:rPr>
          <w:rFonts w:asciiTheme="minorHAnsi" w:eastAsiaTheme="minorEastAsia" w:hAnsiTheme="minorHAnsi" w:cs="Arial" w:hint="eastAsia"/>
          <w:bCs/>
          <w:szCs w:val="24"/>
          <w:lang w:eastAsia="zh-TW"/>
        </w:rPr>
        <w:t xml:space="preserve"> A</w:t>
      </w:r>
      <w:r w:rsidR="008542EE" w:rsidRPr="00C84457">
        <w:rPr>
          <w:rFonts w:asciiTheme="minorHAnsi" w:eastAsiaTheme="minorEastAsia" w:hAnsiTheme="minorHAnsi" w:cs="Arial" w:hint="eastAsia"/>
          <w:bCs/>
          <w:szCs w:val="24"/>
          <w:lang w:eastAsia="zh-TW"/>
        </w:rPr>
        <w:t xml:space="preserve">dditionally, gaining </w:t>
      </w:r>
      <w:r w:rsidR="008542EE" w:rsidRPr="00C84457">
        <w:rPr>
          <w:rFonts w:asciiTheme="minorHAnsi" w:eastAsiaTheme="minorEastAsia" w:hAnsiTheme="minorHAnsi" w:cs="Arial"/>
          <w:bCs/>
          <w:szCs w:val="24"/>
          <w:lang w:eastAsia="zh-TW"/>
        </w:rPr>
        <w:t>accurate</w:t>
      </w:r>
      <w:r w:rsidR="008542EE" w:rsidRPr="00C84457">
        <w:rPr>
          <w:rFonts w:asciiTheme="minorHAnsi" w:eastAsiaTheme="minorEastAsia" w:hAnsiTheme="minorHAnsi" w:cs="Arial" w:hint="eastAsia"/>
          <w:bCs/>
          <w:szCs w:val="24"/>
          <w:lang w:eastAsia="zh-TW"/>
        </w:rPr>
        <w:t xml:space="preserve"> information such as size of each field</w:t>
      </w:r>
      <w:r w:rsidR="00E14617" w:rsidRPr="00C84457">
        <w:rPr>
          <w:rFonts w:asciiTheme="minorHAnsi" w:eastAsiaTheme="minorEastAsia" w:hAnsiTheme="minorHAnsi" w:cs="Arial" w:hint="eastAsia"/>
          <w:bCs/>
          <w:szCs w:val="24"/>
          <w:lang w:eastAsia="zh-TW"/>
        </w:rPr>
        <w:t>, extension officers could then advise farmers to use</w:t>
      </w:r>
      <w:r w:rsidR="008542EE" w:rsidRPr="00C84457">
        <w:rPr>
          <w:rFonts w:asciiTheme="minorHAnsi" w:eastAsiaTheme="minorEastAsia" w:hAnsiTheme="minorHAnsi" w:cs="Arial" w:hint="eastAsia"/>
          <w:bCs/>
          <w:szCs w:val="24"/>
          <w:lang w:eastAsia="zh-TW"/>
        </w:rPr>
        <w:t xml:space="preserve"> </w:t>
      </w:r>
      <w:r w:rsidR="00E14617" w:rsidRPr="00C84457">
        <w:rPr>
          <w:rFonts w:asciiTheme="minorHAnsi" w:eastAsiaTheme="minorEastAsia" w:hAnsiTheme="minorHAnsi" w:cs="Arial" w:hint="eastAsia"/>
          <w:bCs/>
          <w:szCs w:val="24"/>
          <w:lang w:eastAsia="zh-TW"/>
        </w:rPr>
        <w:t>agricultural materials more efficiently, lowering cost on seed potato and fertilizers, and improve household income.</w:t>
      </w:r>
      <w:r w:rsidR="005919BF" w:rsidRPr="00C84457">
        <w:rPr>
          <w:rFonts w:asciiTheme="minorHAnsi" w:eastAsiaTheme="minorEastAsia" w:hAnsiTheme="minorHAnsi" w:cs="Arial" w:hint="eastAsia"/>
          <w:bCs/>
          <w:szCs w:val="24"/>
          <w:lang w:eastAsia="zh-TW"/>
        </w:rPr>
        <w:t xml:space="preserve"> In facing </w:t>
      </w:r>
      <w:r w:rsidR="00E1246D" w:rsidRPr="00C84457">
        <w:rPr>
          <w:rFonts w:asciiTheme="minorHAnsi" w:eastAsiaTheme="minorEastAsia" w:hAnsiTheme="minorHAnsi" w:cs="Arial" w:hint="eastAsia"/>
          <w:bCs/>
          <w:szCs w:val="24"/>
          <w:lang w:eastAsia="zh-TW"/>
        </w:rPr>
        <w:t>fields</w:t>
      </w:r>
      <w:r w:rsidR="005919BF" w:rsidRPr="00C84457">
        <w:rPr>
          <w:rFonts w:asciiTheme="minorHAnsi" w:eastAsiaTheme="minorEastAsia" w:hAnsiTheme="minorHAnsi" w:cs="Arial" w:hint="eastAsia"/>
          <w:bCs/>
          <w:szCs w:val="24"/>
          <w:lang w:eastAsia="zh-TW"/>
        </w:rPr>
        <w:t xml:space="preserve"> developing disease </w:t>
      </w:r>
      <w:r w:rsidR="005919BF" w:rsidRPr="00C84457">
        <w:rPr>
          <w:rFonts w:asciiTheme="minorHAnsi" w:eastAsiaTheme="minorEastAsia" w:hAnsiTheme="minorHAnsi" w:cs="Arial"/>
          <w:bCs/>
          <w:szCs w:val="24"/>
          <w:lang w:eastAsia="zh-TW"/>
        </w:rPr>
        <w:t>symptoms</w:t>
      </w:r>
      <w:r w:rsidR="005919BF" w:rsidRPr="00C84457">
        <w:rPr>
          <w:rFonts w:asciiTheme="minorHAnsi" w:eastAsiaTheme="minorEastAsia" w:hAnsiTheme="minorHAnsi" w:cs="Arial" w:hint="eastAsia"/>
          <w:bCs/>
          <w:szCs w:val="24"/>
          <w:lang w:eastAsia="zh-TW"/>
        </w:rPr>
        <w:t xml:space="preserve"> or severe weather conditions, </w:t>
      </w:r>
      <w:r w:rsidR="00E1246D" w:rsidRPr="00C84457">
        <w:rPr>
          <w:rFonts w:asciiTheme="minorHAnsi" w:eastAsiaTheme="minorEastAsia" w:hAnsiTheme="minorHAnsi" w:cs="Arial" w:hint="eastAsia"/>
          <w:bCs/>
          <w:szCs w:val="24"/>
          <w:lang w:eastAsia="zh-TW"/>
        </w:rPr>
        <w:t>stakeholders could also use UAS to assess the damage caused in a more timely matter. As the pilot ends, we will combine the data and experience mentioned and design tools such as crop maps and schedules for better agricultural practice for farmers.</w:t>
      </w:r>
    </w:p>
    <w:p w14:paraId="41208546" w14:textId="48618FF3" w:rsidR="007A1ACC" w:rsidRPr="00C84457" w:rsidRDefault="007A1ACC" w:rsidP="00435F9C">
      <w:pPr>
        <w:spacing w:beforeLines="50" w:before="120"/>
        <w:rPr>
          <w:rFonts w:asciiTheme="minorHAnsi" w:hAnsiTheme="minorHAnsi" w:cs="Arial"/>
          <w:szCs w:val="24"/>
        </w:rPr>
      </w:pPr>
      <w:r w:rsidRPr="00C84457">
        <w:rPr>
          <w:rFonts w:asciiTheme="minorHAnsi" w:eastAsiaTheme="minorEastAsia" w:hAnsiTheme="minorHAnsi" w:cs="Arial" w:hint="eastAsia"/>
          <w:szCs w:val="24"/>
          <w:lang w:eastAsia="zh-TW"/>
        </w:rPr>
        <w:t>The budget will be spent on consultant, equipment, training workshops</w:t>
      </w:r>
      <w:r w:rsidR="00471EF7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, </w:t>
      </w:r>
      <w:r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administration and support costs. </w:t>
      </w:r>
      <w:r w:rsidR="00471EF7" w:rsidRPr="00C84457">
        <w:rPr>
          <w:rFonts w:asciiTheme="minorHAnsi" w:eastAsiaTheme="minorEastAsia" w:hAnsiTheme="minorHAnsi" w:cs="Arial" w:hint="eastAsia"/>
          <w:szCs w:val="24"/>
          <w:lang w:eastAsia="zh-TW"/>
        </w:rPr>
        <w:t>Consultant services are required for remote sensing, digital mapping and potato farming which fees include remuneration</w:t>
      </w:r>
      <w:r w:rsidR="00435F9C" w:rsidRPr="00C84457">
        <w:rPr>
          <w:rFonts w:asciiTheme="minorHAnsi" w:eastAsiaTheme="minorEastAsia" w:hAnsiTheme="minorHAnsi" w:cs="Arial" w:hint="eastAsia"/>
          <w:szCs w:val="24"/>
          <w:lang w:eastAsia="zh-TW"/>
        </w:rPr>
        <w:t>,</w:t>
      </w:r>
      <w:r w:rsidR="00471EF7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per diem</w:t>
      </w:r>
      <w:r w:rsidR="00435F9C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and </w:t>
      </w:r>
      <w:r w:rsidR="00471EF7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travel, at an estimated amount of </w:t>
      </w:r>
      <w:r w:rsidR="00435F9C" w:rsidRPr="00C84457">
        <w:rPr>
          <w:rFonts w:asciiTheme="minorHAnsi" w:eastAsiaTheme="minorEastAsia" w:hAnsiTheme="minorHAnsi" w:cs="Arial" w:hint="eastAsia"/>
          <w:szCs w:val="24"/>
          <w:lang w:eastAsia="zh-TW"/>
        </w:rPr>
        <w:t>$</w:t>
      </w:r>
      <w:r w:rsidR="00870968" w:rsidRPr="00C84457">
        <w:rPr>
          <w:rFonts w:asciiTheme="minorHAnsi" w:eastAsiaTheme="minorEastAsia" w:hAnsiTheme="minorHAnsi" w:cs="Arial" w:hint="eastAsia"/>
          <w:szCs w:val="24"/>
          <w:lang w:eastAsia="zh-TW"/>
        </w:rPr>
        <w:t>25</w:t>
      </w:r>
      <w:r w:rsidR="00435F9C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,000. </w:t>
      </w:r>
      <w:r w:rsidR="00870968" w:rsidRPr="00C84457">
        <w:rPr>
          <w:rFonts w:asciiTheme="minorHAnsi" w:eastAsiaTheme="minorEastAsia" w:hAnsiTheme="minorHAnsi" w:cs="Arial"/>
          <w:szCs w:val="24"/>
          <w:lang w:eastAsia="zh-TW"/>
        </w:rPr>
        <w:t>Equipment</w:t>
      </w:r>
      <w:r w:rsidR="00435F9C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</w:t>
      </w:r>
      <w:r w:rsidR="00870968" w:rsidRPr="00C84457">
        <w:rPr>
          <w:rFonts w:asciiTheme="minorHAnsi" w:eastAsiaTheme="minorEastAsia" w:hAnsiTheme="minorHAnsi" w:cs="Arial" w:hint="eastAsia"/>
          <w:szCs w:val="24"/>
          <w:lang w:eastAsia="zh-TW"/>
        </w:rPr>
        <w:t>includes</w:t>
      </w:r>
      <w:r w:rsidR="00435F9C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UAS, sensor and lens, computer and software, and essential s</w:t>
      </w:r>
      <w:r w:rsidR="00435F9C" w:rsidRPr="00C84457">
        <w:rPr>
          <w:rFonts w:asciiTheme="minorHAnsi" w:eastAsiaTheme="minorEastAsia" w:hAnsiTheme="minorHAnsi" w:cs="Arial"/>
          <w:szCs w:val="24"/>
          <w:lang w:eastAsia="zh-TW"/>
        </w:rPr>
        <w:t>atellite imagery</w:t>
      </w:r>
      <w:r w:rsidR="00870968" w:rsidRPr="00C84457">
        <w:rPr>
          <w:rFonts w:asciiTheme="minorHAnsi" w:eastAsiaTheme="minorEastAsia" w:hAnsiTheme="minorHAnsi" w:cs="Arial" w:hint="eastAsia"/>
          <w:szCs w:val="24"/>
          <w:lang w:eastAsia="zh-TW"/>
        </w:rPr>
        <w:t>, at an estimated amount of $45,000.  Training workshops and administration fees cost at an estimated amount of $20,000 and $10,000.</w:t>
      </w:r>
    </w:p>
    <w:p w14:paraId="0D49CD3C" w14:textId="06783A65" w:rsidR="00011FBE" w:rsidRPr="00C84457" w:rsidRDefault="00870968" w:rsidP="00870968">
      <w:pPr>
        <w:spacing w:beforeLines="50" w:before="120"/>
        <w:rPr>
          <w:rFonts w:asciiTheme="minorHAnsi" w:eastAsiaTheme="minorEastAsia" w:hAnsiTheme="minorHAnsi" w:cs="Arial"/>
          <w:szCs w:val="24"/>
          <w:lang w:eastAsia="zh-TW"/>
        </w:rPr>
      </w:pPr>
      <w:r w:rsidRPr="00C84457">
        <w:rPr>
          <w:rFonts w:asciiTheme="minorHAnsi" w:eastAsiaTheme="minorEastAsia" w:hAnsiTheme="minorHAnsi" w:cs="Arial" w:hint="eastAsia"/>
          <w:szCs w:val="24"/>
          <w:lang w:eastAsia="zh-TW"/>
        </w:rPr>
        <w:t>Through</w:t>
      </w:r>
      <w:r w:rsidR="00011FBE" w:rsidRPr="00C84457">
        <w:rPr>
          <w:rFonts w:asciiTheme="minorHAnsi" w:eastAsiaTheme="minorEastAsia" w:hAnsiTheme="minorHAnsi" w:cs="Arial" w:hint="eastAsia"/>
          <w:szCs w:val="24"/>
          <w:lang w:eastAsia="zh-TW"/>
        </w:rPr>
        <w:t>out</w:t>
      </w:r>
      <w:r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the pilot, the location, size, plant vigor and stand of each </w:t>
      </w:r>
      <w:r w:rsidR="001F44FB" w:rsidRPr="00C84457">
        <w:rPr>
          <w:rFonts w:asciiTheme="minorHAnsi" w:eastAsiaTheme="minorEastAsia" w:hAnsiTheme="minorHAnsi" w:cs="Arial" w:hint="eastAsia"/>
          <w:szCs w:val="24"/>
          <w:lang w:eastAsia="zh-TW"/>
        </w:rPr>
        <w:t>piece of cultivation area</w:t>
      </w:r>
      <w:r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will be collected. </w:t>
      </w:r>
      <w:r w:rsidR="00011FBE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And the data collected above will be shared and combined with data available from government and other open sources to improve farming practices and management. </w:t>
      </w:r>
      <w:r w:rsidR="00011FBE" w:rsidRPr="00C84457">
        <w:rPr>
          <w:rFonts w:asciiTheme="minorHAnsi" w:eastAsiaTheme="minorEastAsia" w:hAnsiTheme="minorHAnsi" w:cs="Arial"/>
          <w:szCs w:val="24"/>
          <w:lang w:eastAsia="zh-TW"/>
        </w:rPr>
        <w:t>Additionally</w:t>
      </w:r>
      <w:r w:rsidR="00011FBE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, </w:t>
      </w:r>
      <w:r w:rsidR="00055B9A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seed potato </w:t>
      </w:r>
      <w:r w:rsidR="00011FBE" w:rsidRPr="00C84457">
        <w:rPr>
          <w:rFonts w:asciiTheme="minorHAnsi" w:eastAsiaTheme="minorEastAsia" w:hAnsiTheme="minorHAnsi" w:cs="Arial" w:hint="eastAsia"/>
          <w:szCs w:val="24"/>
          <w:lang w:eastAsia="zh-TW"/>
        </w:rPr>
        <w:t>varieties more suitable to local condition may be introduced to the area</w:t>
      </w:r>
      <w:r w:rsidR="006C2203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to adapt to </w:t>
      </w:r>
      <w:r w:rsidR="00055B9A" w:rsidRPr="00C84457">
        <w:rPr>
          <w:rFonts w:asciiTheme="minorHAnsi" w:eastAsiaTheme="minorEastAsia" w:hAnsiTheme="minorHAnsi" w:cs="Arial" w:hint="eastAsia"/>
          <w:szCs w:val="24"/>
          <w:lang w:eastAsia="zh-TW"/>
        </w:rPr>
        <w:t>climate risk</w:t>
      </w:r>
      <w:r w:rsidR="00011FBE" w:rsidRPr="00C84457">
        <w:rPr>
          <w:rFonts w:asciiTheme="minorHAnsi" w:eastAsiaTheme="minorEastAsia" w:hAnsiTheme="minorHAnsi" w:cs="Arial" w:hint="eastAsia"/>
          <w:szCs w:val="24"/>
          <w:lang w:eastAsia="zh-TW"/>
        </w:rPr>
        <w:t>.</w:t>
      </w:r>
      <w:r w:rsidR="006C2203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</w:t>
      </w:r>
    </w:p>
    <w:p w14:paraId="7CF94402" w14:textId="12E519D7" w:rsidR="00055B9A" w:rsidRPr="006C2203" w:rsidRDefault="00FE4F59" w:rsidP="00870968">
      <w:pPr>
        <w:spacing w:beforeLines="50" w:before="120"/>
        <w:rPr>
          <w:rFonts w:asciiTheme="minorHAnsi" w:eastAsiaTheme="minorEastAsia" w:hAnsiTheme="minorHAnsi" w:cs="Arial"/>
          <w:szCs w:val="24"/>
          <w:lang w:eastAsia="zh-TW"/>
        </w:rPr>
      </w:pPr>
      <w:r w:rsidRPr="00C84457">
        <w:rPr>
          <w:rFonts w:asciiTheme="minorHAnsi" w:eastAsiaTheme="minorEastAsia" w:hAnsiTheme="minorHAnsi" w:cs="Arial" w:hint="eastAsia"/>
          <w:szCs w:val="24"/>
          <w:lang w:eastAsia="zh-TW"/>
        </w:rPr>
        <w:t>If</w:t>
      </w:r>
      <w:r w:rsidR="006C2203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the pilot is </w:t>
      </w:r>
      <w:r w:rsidR="006C2203" w:rsidRPr="00C84457">
        <w:rPr>
          <w:rFonts w:asciiTheme="minorHAnsi" w:eastAsiaTheme="minorEastAsia" w:hAnsiTheme="minorHAnsi" w:cs="Arial"/>
          <w:szCs w:val="24"/>
          <w:lang w:eastAsia="zh-TW"/>
        </w:rPr>
        <w:t>successful</w:t>
      </w:r>
      <w:r w:rsidR="006C2203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in project area, we could scale up the project to other regions </w:t>
      </w:r>
      <w:r w:rsidR="008E5D2A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and include more crops such as </w:t>
      </w:r>
      <w:r w:rsidR="006C2203" w:rsidRPr="00C84457">
        <w:rPr>
          <w:rFonts w:asciiTheme="minorHAnsi" w:eastAsiaTheme="minorEastAsia" w:hAnsiTheme="minorHAnsi" w:cs="Arial" w:hint="eastAsia"/>
          <w:szCs w:val="24"/>
          <w:lang w:eastAsia="zh-TW"/>
        </w:rPr>
        <w:t>maize</w:t>
      </w:r>
      <w:r w:rsidR="008E5D2A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and banana</w:t>
      </w:r>
      <w:r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to provide an integrated platform for small holder farmers</w:t>
      </w:r>
      <w:r w:rsidR="008E5D2A" w:rsidRPr="00C84457">
        <w:rPr>
          <w:rFonts w:asciiTheme="minorHAnsi" w:eastAsiaTheme="minorEastAsia" w:hAnsiTheme="minorHAnsi" w:cs="Arial" w:hint="eastAsia"/>
          <w:szCs w:val="24"/>
          <w:lang w:eastAsia="zh-TW"/>
        </w:rPr>
        <w:t>.</w:t>
      </w:r>
      <w:r w:rsidR="00BA4E74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Additionally, </w:t>
      </w:r>
      <w:r w:rsidR="00C84457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data collection </w:t>
      </w:r>
      <w:r w:rsidR="00E14617" w:rsidRPr="00C84457">
        <w:rPr>
          <w:rFonts w:asciiTheme="minorHAnsi" w:eastAsiaTheme="minorEastAsia" w:hAnsiTheme="minorHAnsi" w:cs="Arial" w:hint="eastAsia"/>
          <w:szCs w:val="24"/>
          <w:lang w:eastAsia="zh-TW"/>
        </w:rPr>
        <w:t>could e</w:t>
      </w:r>
      <w:r w:rsidR="00C84457" w:rsidRPr="00C84457">
        <w:rPr>
          <w:rFonts w:asciiTheme="minorHAnsi" w:eastAsiaTheme="minorEastAsia" w:hAnsiTheme="minorHAnsi" w:cs="Arial" w:hint="eastAsia"/>
          <w:szCs w:val="24"/>
          <w:lang w:eastAsia="zh-TW"/>
        </w:rPr>
        <w:t>xpand to microclimate and soil conditions through adding sensors and climate box for further study.</w:t>
      </w:r>
      <w:r w:rsidR="00E14617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</w:t>
      </w:r>
      <w:r w:rsidR="008E5D2A" w:rsidRPr="00C84457">
        <w:rPr>
          <w:rFonts w:asciiTheme="minorHAnsi" w:eastAsiaTheme="minorEastAsia" w:hAnsiTheme="minorHAnsi" w:cs="Arial" w:hint="eastAsia"/>
          <w:szCs w:val="24"/>
          <w:lang w:eastAsia="zh-TW"/>
        </w:rPr>
        <w:t>Furthermore, best</w:t>
      </w:r>
      <w:r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farming</w:t>
      </w:r>
      <w:r w:rsidR="008E5D2A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practices</w:t>
      </w:r>
      <w:r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could be identified in facing natural disasters and diseases. </w:t>
      </w:r>
      <w:r w:rsidR="00C84457" w:rsidRPr="00C84457">
        <w:rPr>
          <w:rFonts w:asciiTheme="minorHAnsi" w:eastAsiaTheme="minorEastAsia" w:hAnsiTheme="minorHAnsi" w:cs="Arial" w:hint="eastAsia"/>
          <w:szCs w:val="24"/>
          <w:lang w:eastAsia="zh-TW"/>
        </w:rPr>
        <w:t>M</w:t>
      </w:r>
      <w:r w:rsidRPr="00C84457">
        <w:rPr>
          <w:rFonts w:asciiTheme="minorHAnsi" w:eastAsiaTheme="minorEastAsia" w:hAnsiTheme="minorHAnsi" w:cs="Arial" w:hint="eastAsia"/>
          <w:szCs w:val="24"/>
          <w:lang w:eastAsia="zh-TW"/>
        </w:rPr>
        <w:t>icro insurance</w:t>
      </w:r>
      <w:r w:rsidR="0091389F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initiatives</w:t>
      </w:r>
      <w:r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could be designed based on information collected and analyzed by the pilot</w:t>
      </w:r>
      <w:r w:rsidR="0091389F" w:rsidRPr="00C84457">
        <w:rPr>
          <w:rFonts w:asciiTheme="minorHAnsi" w:eastAsiaTheme="minorEastAsia" w:hAnsiTheme="minorHAnsi" w:cs="Arial" w:hint="eastAsia"/>
          <w:szCs w:val="24"/>
          <w:lang w:eastAsia="zh-TW"/>
        </w:rPr>
        <w:t xml:space="preserve"> project</w:t>
      </w:r>
      <w:r>
        <w:rPr>
          <w:rFonts w:asciiTheme="minorHAnsi" w:eastAsiaTheme="minorEastAsia" w:hAnsiTheme="minorHAnsi" w:cs="Arial" w:hint="eastAsia"/>
          <w:szCs w:val="24"/>
          <w:lang w:eastAsia="zh-TW"/>
        </w:rPr>
        <w:t xml:space="preserve">. </w:t>
      </w:r>
    </w:p>
    <w:p w14:paraId="5E64B715" w14:textId="63531CB5" w:rsidR="00870968" w:rsidRPr="00870968" w:rsidRDefault="00011FBE" w:rsidP="00870968">
      <w:pPr>
        <w:spacing w:beforeLines="50" w:before="120"/>
        <w:rPr>
          <w:rFonts w:asciiTheme="minorHAnsi" w:eastAsiaTheme="minorEastAsia" w:hAnsiTheme="minorHAnsi" w:cs="Arial"/>
          <w:szCs w:val="24"/>
          <w:lang w:eastAsia="zh-TW"/>
        </w:rPr>
      </w:pPr>
      <w:r>
        <w:rPr>
          <w:rFonts w:asciiTheme="minorHAnsi" w:eastAsiaTheme="minorEastAsia" w:hAnsiTheme="minorHAnsi" w:cs="Arial" w:hint="eastAsia"/>
          <w:szCs w:val="24"/>
          <w:lang w:eastAsia="zh-TW"/>
        </w:rPr>
        <w:t xml:space="preserve"> </w:t>
      </w:r>
    </w:p>
    <w:p w14:paraId="5F2362CB" w14:textId="77777777" w:rsidR="00422901" w:rsidRPr="004B0AF2" w:rsidRDefault="00422901" w:rsidP="0082230A">
      <w:pPr>
        <w:rPr>
          <w:rFonts w:asciiTheme="minorHAnsi" w:hAnsiTheme="minorHAnsi" w:cs="Arial"/>
          <w:bCs/>
          <w:szCs w:val="24"/>
        </w:rPr>
      </w:pPr>
    </w:p>
    <w:p w14:paraId="6B91FAEE" w14:textId="77777777" w:rsidR="00422901" w:rsidRPr="0091389F" w:rsidRDefault="00422901" w:rsidP="0082230A">
      <w:pPr>
        <w:rPr>
          <w:rFonts w:asciiTheme="minorHAnsi" w:hAnsiTheme="minorHAnsi" w:cs="Arial"/>
          <w:bCs/>
          <w:szCs w:val="24"/>
        </w:rPr>
      </w:pPr>
    </w:p>
    <w:p w14:paraId="5A547FF5" w14:textId="77777777" w:rsidR="00422901" w:rsidRPr="004B0AF2" w:rsidRDefault="00422901" w:rsidP="0082230A">
      <w:pPr>
        <w:rPr>
          <w:rFonts w:asciiTheme="minorHAnsi" w:hAnsiTheme="minorHAnsi" w:cs="Arial"/>
          <w:bCs/>
          <w:szCs w:val="24"/>
        </w:rPr>
      </w:pPr>
    </w:p>
    <w:p w14:paraId="44E12761" w14:textId="77777777" w:rsidR="0082230A" w:rsidRPr="0091389F" w:rsidRDefault="0082230A" w:rsidP="0082230A">
      <w:pPr>
        <w:rPr>
          <w:rFonts w:asciiTheme="minorHAnsi" w:hAnsiTheme="minorHAnsi"/>
          <w:szCs w:val="24"/>
        </w:rPr>
      </w:pPr>
    </w:p>
    <w:sectPr w:rsidR="0082230A" w:rsidRPr="0091389F" w:rsidSect="00EC0A3B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845B1" w14:textId="77777777" w:rsidR="00D9106C" w:rsidRDefault="00D9106C" w:rsidP="0082230A">
      <w:r>
        <w:separator/>
      </w:r>
    </w:p>
  </w:endnote>
  <w:endnote w:type="continuationSeparator" w:id="0">
    <w:p w14:paraId="32880292" w14:textId="77777777" w:rsidR="00D9106C" w:rsidRDefault="00D9106C" w:rsidP="0082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F1BE2" w14:textId="77777777" w:rsidR="0082230A" w:rsidRDefault="0082230A" w:rsidP="00E21A64">
    <w:pPr>
      <w:pStyle w:val="a5"/>
      <w:framePr w:wrap="none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9ED7A0E" w14:textId="77777777" w:rsidR="0082230A" w:rsidRDefault="0082230A" w:rsidP="0082230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347E7" w14:textId="5F414DDC" w:rsidR="0082230A" w:rsidRPr="0082230A" w:rsidRDefault="0082230A" w:rsidP="00E21A64">
    <w:pPr>
      <w:pStyle w:val="a5"/>
      <w:framePr w:wrap="none" w:vAnchor="text" w:hAnchor="margin" w:xAlign="right" w:y="1"/>
      <w:rPr>
        <w:rStyle w:val="a7"/>
        <w:rFonts w:asciiTheme="minorHAnsi" w:hAnsiTheme="minorHAnsi"/>
      </w:rPr>
    </w:pPr>
    <w:r w:rsidRPr="0082230A">
      <w:rPr>
        <w:rStyle w:val="a7"/>
        <w:rFonts w:asciiTheme="minorHAnsi" w:hAnsiTheme="minorHAnsi"/>
      </w:rPr>
      <w:t xml:space="preserve">Page </w:t>
    </w:r>
    <w:r w:rsidRPr="0082230A">
      <w:rPr>
        <w:rStyle w:val="a7"/>
        <w:rFonts w:asciiTheme="minorHAnsi" w:hAnsiTheme="minorHAnsi"/>
      </w:rPr>
      <w:fldChar w:fldCharType="begin"/>
    </w:r>
    <w:r w:rsidRPr="0082230A">
      <w:rPr>
        <w:rStyle w:val="a7"/>
        <w:rFonts w:asciiTheme="minorHAnsi" w:hAnsiTheme="minorHAnsi"/>
      </w:rPr>
      <w:instrText xml:space="preserve"> PAGE </w:instrText>
    </w:r>
    <w:r w:rsidRPr="0082230A">
      <w:rPr>
        <w:rStyle w:val="a7"/>
        <w:rFonts w:asciiTheme="minorHAnsi" w:hAnsiTheme="minorHAnsi"/>
      </w:rPr>
      <w:fldChar w:fldCharType="separate"/>
    </w:r>
    <w:r w:rsidR="00E90001">
      <w:rPr>
        <w:rStyle w:val="a7"/>
        <w:rFonts w:asciiTheme="minorHAnsi" w:hAnsiTheme="minorHAnsi"/>
        <w:noProof/>
      </w:rPr>
      <w:t>2</w:t>
    </w:r>
    <w:r w:rsidRPr="0082230A">
      <w:rPr>
        <w:rStyle w:val="a7"/>
        <w:rFonts w:asciiTheme="minorHAnsi" w:hAnsiTheme="minorHAnsi"/>
      </w:rPr>
      <w:fldChar w:fldCharType="end"/>
    </w:r>
    <w:r w:rsidRPr="0082230A">
      <w:rPr>
        <w:rStyle w:val="a7"/>
        <w:rFonts w:asciiTheme="minorHAnsi" w:hAnsiTheme="minorHAnsi"/>
      </w:rPr>
      <w:t xml:space="preserve"> of </w:t>
    </w:r>
    <w:r w:rsidRPr="0082230A">
      <w:rPr>
        <w:rStyle w:val="a7"/>
        <w:rFonts w:asciiTheme="minorHAnsi" w:hAnsiTheme="minorHAnsi"/>
      </w:rPr>
      <w:fldChar w:fldCharType="begin"/>
    </w:r>
    <w:r w:rsidRPr="0082230A">
      <w:rPr>
        <w:rStyle w:val="a7"/>
        <w:rFonts w:asciiTheme="minorHAnsi" w:hAnsiTheme="minorHAnsi"/>
      </w:rPr>
      <w:instrText xml:space="preserve">PAGE  </w:instrText>
    </w:r>
    <w:r w:rsidRPr="0082230A">
      <w:rPr>
        <w:rStyle w:val="a7"/>
        <w:rFonts w:asciiTheme="minorHAnsi" w:hAnsiTheme="minorHAnsi"/>
      </w:rPr>
      <w:fldChar w:fldCharType="separate"/>
    </w:r>
    <w:r w:rsidR="00E90001">
      <w:rPr>
        <w:rStyle w:val="a7"/>
        <w:rFonts w:asciiTheme="minorHAnsi" w:hAnsiTheme="minorHAnsi"/>
        <w:noProof/>
      </w:rPr>
      <w:t>2</w:t>
    </w:r>
    <w:r w:rsidRPr="0082230A">
      <w:rPr>
        <w:rStyle w:val="a7"/>
        <w:rFonts w:asciiTheme="minorHAnsi" w:hAnsiTheme="minorHAnsi"/>
      </w:rPr>
      <w:fldChar w:fldCharType="end"/>
    </w:r>
  </w:p>
  <w:p w14:paraId="669A4381" w14:textId="5DE244E3" w:rsidR="00DA1FE9" w:rsidRPr="0082230A" w:rsidRDefault="00395795" w:rsidP="00DA1FE9">
    <w:pPr>
      <w:pStyle w:val="a5"/>
      <w:tabs>
        <w:tab w:val="clear" w:pos="4680"/>
        <w:tab w:val="clear" w:pos="9360"/>
        <w:tab w:val="center" w:pos="4500"/>
      </w:tabs>
      <w:ind w:right="360"/>
      <w:rPr>
        <w:rFonts w:asciiTheme="minorHAnsi" w:hAnsiTheme="minorHAnsi"/>
        <w:b/>
      </w:rPr>
    </w:pPr>
    <w:r>
      <w:rPr>
        <w:rFonts w:asciiTheme="minorHAnsi" w:hAnsiTheme="minorHAnsi"/>
        <w:b/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79A08A" wp14:editId="23059A15">
              <wp:simplePos x="0" y="0"/>
              <wp:positionH relativeFrom="column">
                <wp:posOffset>1536699</wp:posOffset>
              </wp:positionH>
              <wp:positionV relativeFrom="paragraph">
                <wp:posOffset>39370</wp:posOffset>
              </wp:positionV>
              <wp:extent cx="327723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723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94DA5C" w14:textId="4D010874" w:rsidR="00395795" w:rsidRPr="00395795" w:rsidRDefault="00395795" w:rsidP="00395795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7941D"/>
                            </w:rPr>
                          </w:pPr>
                          <w:r w:rsidRPr="00395795">
                            <w:rPr>
                              <w:rFonts w:asciiTheme="minorHAnsi" w:hAnsiTheme="minorHAnsi"/>
                              <w:b/>
                              <w:color w:val="F7941D"/>
                            </w:rPr>
                            <w:t>CGIAR Platform for Big Data in Agriculture</w:t>
                          </w:r>
                        </w:p>
                        <w:p w14:paraId="28F4CF3A" w14:textId="0B4A68E5" w:rsidR="00395795" w:rsidRPr="00395795" w:rsidRDefault="00395795" w:rsidP="00395795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7941D"/>
                            </w:rPr>
                          </w:pPr>
                          <w:r w:rsidRPr="00395795">
                            <w:rPr>
                              <w:rFonts w:asciiTheme="minorHAnsi" w:hAnsiTheme="minorHAnsi"/>
                              <w:b/>
                              <w:color w:val="F7941D"/>
                            </w:rPr>
                            <w:t>Inspire Challenge Proposal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C79A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pt;margin-top:3.1pt;width:258.0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" filled="f" stroked="f">
              <v:textbox>
                <w:txbxContent>
                  <w:p w14:paraId="2594DA5C" w14:textId="4D010874" w:rsidR="00395795" w:rsidRPr="00395795" w:rsidRDefault="00395795" w:rsidP="00395795">
                    <w:pPr>
                      <w:jc w:val="center"/>
                      <w:rPr>
                        <w:rFonts w:asciiTheme="minorHAnsi" w:hAnsiTheme="minorHAnsi"/>
                        <w:b/>
                        <w:color w:val="F7941D"/>
                      </w:rPr>
                    </w:pPr>
                    <w:r w:rsidRPr="00395795">
                      <w:rPr>
                        <w:rFonts w:asciiTheme="minorHAnsi" w:hAnsiTheme="minorHAnsi"/>
                        <w:b/>
                        <w:color w:val="F7941D"/>
                      </w:rPr>
                      <w:t>CGIAR Platform for Big Data in Agriculture</w:t>
                    </w:r>
                  </w:p>
                  <w:p w14:paraId="28F4CF3A" w14:textId="0B4A68E5" w:rsidR="00395795" w:rsidRPr="00395795" w:rsidRDefault="00395795" w:rsidP="00395795">
                    <w:pPr>
                      <w:jc w:val="center"/>
                      <w:rPr>
                        <w:rFonts w:asciiTheme="minorHAnsi" w:hAnsiTheme="minorHAnsi"/>
                        <w:b/>
                        <w:color w:val="F7941D"/>
                      </w:rPr>
                    </w:pPr>
                    <w:r w:rsidRPr="00395795">
                      <w:rPr>
                        <w:rFonts w:asciiTheme="minorHAnsi" w:hAnsiTheme="minorHAnsi"/>
                        <w:b/>
                        <w:color w:val="F7941D"/>
                      </w:rPr>
                      <w:t>Inspire Challenge Proposal</w:t>
                    </w:r>
                  </w:p>
                </w:txbxContent>
              </v:textbox>
            </v:shape>
          </w:pict>
        </mc:Fallback>
      </mc:AlternateContent>
    </w:r>
    <w:r w:rsidR="00DA1FE9">
      <w:rPr>
        <w:rFonts w:asciiTheme="minorHAnsi" w:hAnsiTheme="minorHAnsi"/>
        <w:b/>
        <w:noProof/>
        <w:lang w:eastAsia="zh-TW"/>
      </w:rPr>
      <w:drawing>
        <wp:inline distT="0" distB="0" distL="0" distR="0" wp14:anchorId="271DA01D" wp14:editId="72C46312">
          <wp:extent cx="539496" cy="539496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ite on Orange for Signa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1C9CDB" w14:textId="790E3E61" w:rsidR="0082230A" w:rsidRPr="0082230A" w:rsidRDefault="0082230A" w:rsidP="0082230A">
    <w:pPr>
      <w:pStyle w:val="a5"/>
      <w:tabs>
        <w:tab w:val="clear" w:pos="4680"/>
        <w:tab w:val="clear" w:pos="9360"/>
        <w:tab w:val="center" w:pos="4500"/>
      </w:tabs>
      <w:ind w:right="360"/>
      <w:jc w:val="center"/>
      <w:rPr>
        <w:rFonts w:asciiTheme="minorHAnsi" w:hAnsiTheme="min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F9B61" w14:textId="77777777" w:rsidR="00D9106C" w:rsidRDefault="00D9106C" w:rsidP="0082230A">
      <w:r>
        <w:separator/>
      </w:r>
    </w:p>
  </w:footnote>
  <w:footnote w:type="continuationSeparator" w:id="0">
    <w:p w14:paraId="2C222E27" w14:textId="77777777" w:rsidR="00D9106C" w:rsidRDefault="00D9106C" w:rsidP="00822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B0B19" w14:textId="60573978" w:rsidR="0082230A" w:rsidRPr="00EC0A3B" w:rsidRDefault="00C93659">
    <w:pPr>
      <w:pStyle w:val="a3"/>
      <w:rPr>
        <w:rFonts w:asciiTheme="minorHAnsi" w:hAnsiTheme="minorHAnsi"/>
        <w:b/>
      </w:rPr>
    </w:pPr>
    <w:r>
      <w:rPr>
        <w:rFonts w:asciiTheme="minorHAnsi" w:hAnsiTheme="minorHAnsi"/>
        <w:b/>
      </w:rPr>
      <w:t>CGIAR Partner Logo Here</w:t>
    </w:r>
    <w:r>
      <w:rPr>
        <w:rFonts w:asciiTheme="minorHAnsi" w:hAnsiTheme="minorHAnsi"/>
        <w:b/>
      </w:rPr>
      <w:tab/>
    </w:r>
    <w:r>
      <w:rPr>
        <w:rFonts w:asciiTheme="minorHAnsi" w:hAnsiTheme="minorHAnsi"/>
        <w:b/>
      </w:rPr>
      <w:tab/>
    </w:r>
    <w:r w:rsidR="008E568B">
      <w:rPr>
        <w:noProof/>
        <w:lang w:eastAsia="zh-TW"/>
      </w:rPr>
      <w:drawing>
        <wp:inline distT="0" distB="0" distL="0" distR="0" wp14:anchorId="75C78996" wp14:editId="563AE976">
          <wp:extent cx="704606" cy="374691"/>
          <wp:effectExtent l="0" t="0" r="635" b="6350"/>
          <wp:docPr id="1" name="圖片 1" descr="「TaiwanICDF」的圖片搜尋結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「TaiwanICDF」的圖片搜尋結果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175" t="28711" r="28175" b="32603"/>
                  <a:stretch/>
                </pic:blipFill>
                <pic:spPr bwMode="auto">
                  <a:xfrm>
                    <a:off x="0" y="0"/>
                    <a:ext cx="708195" cy="3765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965E6"/>
    <w:multiLevelType w:val="multilevel"/>
    <w:tmpl w:val="CC40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433019"/>
    <w:multiLevelType w:val="hybridMultilevel"/>
    <w:tmpl w:val="966E8306"/>
    <w:lvl w:ilvl="0" w:tplc="617A1DC6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7373FB"/>
    <w:multiLevelType w:val="hybridMultilevel"/>
    <w:tmpl w:val="4D620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29B5"/>
    <w:multiLevelType w:val="multilevel"/>
    <w:tmpl w:val="8FAA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5D1C07"/>
    <w:multiLevelType w:val="multilevel"/>
    <w:tmpl w:val="F4E4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6E7233"/>
    <w:multiLevelType w:val="multilevel"/>
    <w:tmpl w:val="D8FA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0A"/>
    <w:rsid w:val="0000194A"/>
    <w:rsid w:val="00011FBE"/>
    <w:rsid w:val="00051B28"/>
    <w:rsid w:val="00055B9A"/>
    <w:rsid w:val="00063B73"/>
    <w:rsid w:val="000D2BB2"/>
    <w:rsid w:val="000D6E0A"/>
    <w:rsid w:val="00131D73"/>
    <w:rsid w:val="001F4154"/>
    <w:rsid w:val="001F44FB"/>
    <w:rsid w:val="001F6F99"/>
    <w:rsid w:val="0021071D"/>
    <w:rsid w:val="00210EF3"/>
    <w:rsid w:val="00223BBD"/>
    <w:rsid w:val="002D2338"/>
    <w:rsid w:val="002F12DD"/>
    <w:rsid w:val="0030586C"/>
    <w:rsid w:val="003444A1"/>
    <w:rsid w:val="00395795"/>
    <w:rsid w:val="003C3EAD"/>
    <w:rsid w:val="00422901"/>
    <w:rsid w:val="00430BF5"/>
    <w:rsid w:val="00435F9C"/>
    <w:rsid w:val="0045748C"/>
    <w:rsid w:val="00471EF7"/>
    <w:rsid w:val="004B0AF2"/>
    <w:rsid w:val="00554673"/>
    <w:rsid w:val="00560C98"/>
    <w:rsid w:val="0059093F"/>
    <w:rsid w:val="005919BF"/>
    <w:rsid w:val="005B304A"/>
    <w:rsid w:val="005C10F1"/>
    <w:rsid w:val="005C4B90"/>
    <w:rsid w:val="005E614A"/>
    <w:rsid w:val="006A5384"/>
    <w:rsid w:val="006C2203"/>
    <w:rsid w:val="006D44AA"/>
    <w:rsid w:val="006E00F6"/>
    <w:rsid w:val="007039BE"/>
    <w:rsid w:val="007039F9"/>
    <w:rsid w:val="0072513D"/>
    <w:rsid w:val="0074159C"/>
    <w:rsid w:val="007A1ACC"/>
    <w:rsid w:val="007C110C"/>
    <w:rsid w:val="007D4C87"/>
    <w:rsid w:val="0082230A"/>
    <w:rsid w:val="008469E8"/>
    <w:rsid w:val="008542EE"/>
    <w:rsid w:val="00870968"/>
    <w:rsid w:val="008776FE"/>
    <w:rsid w:val="008C3B7A"/>
    <w:rsid w:val="008E0873"/>
    <w:rsid w:val="008E08D5"/>
    <w:rsid w:val="008E568B"/>
    <w:rsid w:val="008E5D2A"/>
    <w:rsid w:val="00900667"/>
    <w:rsid w:val="0091389F"/>
    <w:rsid w:val="009433B3"/>
    <w:rsid w:val="00983989"/>
    <w:rsid w:val="009B55AB"/>
    <w:rsid w:val="009D5B23"/>
    <w:rsid w:val="00A4316F"/>
    <w:rsid w:val="00A66B7B"/>
    <w:rsid w:val="00A96AE0"/>
    <w:rsid w:val="00AC7362"/>
    <w:rsid w:val="00AE6E49"/>
    <w:rsid w:val="00B47769"/>
    <w:rsid w:val="00BA4E74"/>
    <w:rsid w:val="00BE05B9"/>
    <w:rsid w:val="00BE72EB"/>
    <w:rsid w:val="00C4358F"/>
    <w:rsid w:val="00C753DC"/>
    <w:rsid w:val="00C84457"/>
    <w:rsid w:val="00C8593C"/>
    <w:rsid w:val="00C93659"/>
    <w:rsid w:val="00D9106C"/>
    <w:rsid w:val="00DA1FE9"/>
    <w:rsid w:val="00DA3049"/>
    <w:rsid w:val="00E1246D"/>
    <w:rsid w:val="00E14617"/>
    <w:rsid w:val="00E410EE"/>
    <w:rsid w:val="00E540C1"/>
    <w:rsid w:val="00E625F1"/>
    <w:rsid w:val="00E90001"/>
    <w:rsid w:val="00E91FCD"/>
    <w:rsid w:val="00EC0A3B"/>
    <w:rsid w:val="00ED2DB1"/>
    <w:rsid w:val="00EE3121"/>
    <w:rsid w:val="00F31A4A"/>
    <w:rsid w:val="00F43CAC"/>
    <w:rsid w:val="00F71049"/>
    <w:rsid w:val="00F844D4"/>
    <w:rsid w:val="00F865D0"/>
    <w:rsid w:val="00F87D3B"/>
    <w:rsid w:val="00FD455F"/>
    <w:rsid w:val="00FE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E6BBD"/>
  <w15:docId w15:val="{3269B74C-2A97-47E9-AC32-9FC72562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n"/>
    <w:qFormat/>
    <w:rsid w:val="0082230A"/>
    <w:rPr>
      <w:rFonts w:ascii="Book Antiqua" w:eastAsia="MS Mincho" w:hAnsi="Book Antiqua" w:cs="Times New Roman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30A"/>
    <w:pPr>
      <w:tabs>
        <w:tab w:val="center" w:pos="4680"/>
        <w:tab w:val="right" w:pos="9360"/>
      </w:tabs>
    </w:pPr>
  </w:style>
  <w:style w:type="character" w:customStyle="1" w:styleId="a4">
    <w:name w:val="頁首 字元"/>
    <w:basedOn w:val="a0"/>
    <w:link w:val="a3"/>
    <w:uiPriority w:val="99"/>
    <w:rsid w:val="0082230A"/>
  </w:style>
  <w:style w:type="paragraph" w:styleId="a5">
    <w:name w:val="footer"/>
    <w:basedOn w:val="a"/>
    <w:link w:val="a6"/>
    <w:uiPriority w:val="99"/>
    <w:unhideWhenUsed/>
    <w:rsid w:val="0082230A"/>
    <w:pPr>
      <w:tabs>
        <w:tab w:val="center" w:pos="4680"/>
        <w:tab w:val="right" w:pos="9360"/>
      </w:tabs>
    </w:pPr>
  </w:style>
  <w:style w:type="character" w:customStyle="1" w:styleId="a6">
    <w:name w:val="頁尾 字元"/>
    <w:basedOn w:val="a0"/>
    <w:link w:val="a5"/>
    <w:uiPriority w:val="99"/>
    <w:rsid w:val="0082230A"/>
  </w:style>
  <w:style w:type="character" w:styleId="a7">
    <w:name w:val="page number"/>
    <w:basedOn w:val="a0"/>
    <w:uiPriority w:val="99"/>
    <w:semiHidden/>
    <w:unhideWhenUsed/>
    <w:rsid w:val="0082230A"/>
  </w:style>
  <w:style w:type="paragraph" w:styleId="a8">
    <w:name w:val="Balloon Text"/>
    <w:basedOn w:val="a"/>
    <w:link w:val="a9"/>
    <w:uiPriority w:val="99"/>
    <w:semiHidden/>
    <w:unhideWhenUsed/>
    <w:rsid w:val="00001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0194A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a">
    <w:name w:val="annotation reference"/>
    <w:basedOn w:val="a0"/>
    <w:uiPriority w:val="99"/>
    <w:semiHidden/>
    <w:unhideWhenUsed/>
    <w:rsid w:val="008776F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776FE"/>
  </w:style>
  <w:style w:type="character" w:customStyle="1" w:styleId="ac">
    <w:name w:val="註解文字 字元"/>
    <w:basedOn w:val="a0"/>
    <w:link w:val="ab"/>
    <w:uiPriority w:val="99"/>
    <w:semiHidden/>
    <w:rsid w:val="008776FE"/>
    <w:rPr>
      <w:rFonts w:ascii="Book Antiqua" w:eastAsia="MS Mincho" w:hAnsi="Book Antiqua" w:cs="Times New Roman"/>
      <w:szCs w:val="20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776F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776FE"/>
    <w:rPr>
      <w:rFonts w:ascii="Book Antiqua" w:eastAsia="MS Mincho" w:hAnsi="Book Antiqua" w:cs="Times New Roman"/>
      <w:b/>
      <w:bCs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3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8C41CC9-2CC2-4727-B9D2-2DE8E9EB6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brendan.moroso</dc:creator>
  <cp:lastModifiedBy>TKU</cp:lastModifiedBy>
  <cp:revision>3</cp:revision>
  <cp:lastPrinted>2017-08-29T09:01:00Z</cp:lastPrinted>
  <dcterms:created xsi:type="dcterms:W3CDTF">2017-09-08T23:16:00Z</dcterms:created>
  <dcterms:modified xsi:type="dcterms:W3CDTF">2017-09-08T23:17:00Z</dcterms:modified>
</cp:coreProperties>
</file>