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FF787" w14:textId="5C8821A0" w:rsidR="00422901" w:rsidRPr="00983989" w:rsidRDefault="00BC4EB1" w:rsidP="003E1DDF">
      <w:pPr>
        <w:rPr>
          <w:rFonts w:asciiTheme="minorHAnsi" w:hAnsiTheme="minorHAnsi" w:cs="Arial"/>
          <w:b/>
          <w:color w:val="767171" w:themeColor="background2" w:themeShade="80"/>
          <w:szCs w:val="24"/>
        </w:rPr>
      </w:pPr>
      <w:r>
        <w:rPr>
          <w:rFonts w:asciiTheme="minorHAnsi" w:hAnsiTheme="minorHAnsi" w:cs="Arial"/>
          <w:b/>
          <w:color w:val="767171" w:themeColor="background2" w:themeShade="80"/>
          <w:szCs w:val="24"/>
        </w:rPr>
        <w:t xml:space="preserve">Beyond: </w:t>
      </w:r>
      <w:r w:rsidR="00F963C8">
        <w:rPr>
          <w:rFonts w:asciiTheme="minorHAnsi" w:hAnsiTheme="minorHAnsi" w:cs="Arial"/>
          <w:b/>
          <w:color w:val="767171" w:themeColor="background2" w:themeShade="80"/>
          <w:szCs w:val="24"/>
        </w:rPr>
        <w:t>S</w:t>
      </w:r>
      <w:r>
        <w:rPr>
          <w:rFonts w:asciiTheme="minorHAnsi" w:hAnsiTheme="minorHAnsi" w:cs="Arial"/>
          <w:b/>
          <w:color w:val="767171" w:themeColor="background2" w:themeShade="80"/>
          <w:szCs w:val="24"/>
        </w:rPr>
        <w:t xml:space="preserve">mart </w:t>
      </w:r>
      <w:proofErr w:type="spellStart"/>
      <w:r w:rsidR="00410E13" w:rsidRPr="00410E13">
        <w:rPr>
          <w:rFonts w:asciiTheme="minorHAnsi" w:hAnsiTheme="minorHAnsi" w:cs="Arial"/>
          <w:b/>
          <w:color w:val="767171" w:themeColor="background2" w:themeShade="80"/>
          <w:szCs w:val="24"/>
        </w:rPr>
        <w:t>IoT</w:t>
      </w:r>
      <w:proofErr w:type="spellEnd"/>
      <w:r w:rsidR="00410E13" w:rsidRPr="00410E13">
        <w:rPr>
          <w:rFonts w:asciiTheme="minorHAnsi" w:hAnsiTheme="minorHAnsi" w:cs="Arial"/>
          <w:b/>
          <w:color w:val="767171" w:themeColor="background2" w:themeShade="80"/>
          <w:szCs w:val="24"/>
        </w:rPr>
        <w:t xml:space="preserve"> </w:t>
      </w:r>
      <w:r w:rsidR="00F963C8">
        <w:rPr>
          <w:rFonts w:asciiTheme="minorHAnsi" w:hAnsiTheme="minorHAnsi" w:cs="Arial"/>
          <w:b/>
          <w:color w:val="767171" w:themeColor="background2" w:themeShade="80"/>
          <w:szCs w:val="24"/>
        </w:rPr>
        <w:t>S</w:t>
      </w:r>
      <w:r>
        <w:rPr>
          <w:rFonts w:asciiTheme="minorHAnsi" w:hAnsiTheme="minorHAnsi" w:cs="Arial"/>
          <w:b/>
          <w:color w:val="767171" w:themeColor="background2" w:themeShade="80"/>
          <w:szCs w:val="24"/>
        </w:rPr>
        <w:t>olution</w:t>
      </w:r>
      <w:r w:rsidR="00410E13" w:rsidRPr="00410E13">
        <w:rPr>
          <w:rFonts w:asciiTheme="minorHAnsi" w:hAnsiTheme="minorHAnsi" w:cs="Arial"/>
          <w:b/>
          <w:color w:val="767171" w:themeColor="background2" w:themeShade="80"/>
          <w:szCs w:val="24"/>
        </w:rPr>
        <w:t xml:space="preserve"> for </w:t>
      </w:r>
      <w:r w:rsidR="00F963C8">
        <w:rPr>
          <w:rFonts w:asciiTheme="minorHAnsi" w:hAnsiTheme="minorHAnsi" w:cs="Arial"/>
          <w:b/>
          <w:color w:val="767171" w:themeColor="background2" w:themeShade="80"/>
          <w:szCs w:val="24"/>
        </w:rPr>
        <w:t>P</w:t>
      </w:r>
      <w:r w:rsidR="00410E13" w:rsidRPr="00410E13">
        <w:rPr>
          <w:rFonts w:asciiTheme="minorHAnsi" w:hAnsiTheme="minorHAnsi" w:cs="Arial"/>
          <w:b/>
          <w:color w:val="767171" w:themeColor="background2" w:themeShade="80"/>
          <w:szCs w:val="24"/>
        </w:rPr>
        <w:t xml:space="preserve">lant </w:t>
      </w:r>
      <w:r w:rsidR="00F963C8">
        <w:rPr>
          <w:rFonts w:asciiTheme="minorHAnsi" w:hAnsiTheme="minorHAnsi" w:cs="Arial"/>
          <w:b/>
          <w:color w:val="767171" w:themeColor="background2" w:themeShade="80"/>
          <w:szCs w:val="24"/>
        </w:rPr>
        <w:t>D</w:t>
      </w:r>
      <w:r w:rsidR="00410E13" w:rsidRPr="00410E13">
        <w:rPr>
          <w:rFonts w:asciiTheme="minorHAnsi" w:hAnsiTheme="minorHAnsi" w:cs="Arial"/>
          <w:b/>
          <w:color w:val="767171" w:themeColor="background2" w:themeShade="80"/>
          <w:szCs w:val="24"/>
        </w:rPr>
        <w:t>iagnosis</w:t>
      </w:r>
      <w:r w:rsidR="00F963C8">
        <w:rPr>
          <w:rFonts w:asciiTheme="minorHAnsi" w:hAnsiTheme="minorHAnsi" w:cs="Arial"/>
          <w:b/>
          <w:color w:val="767171" w:themeColor="background2" w:themeShade="80"/>
          <w:szCs w:val="24"/>
        </w:rPr>
        <w:t>.</w:t>
      </w:r>
    </w:p>
    <w:p w14:paraId="7F2FCCD9" w14:textId="1148C303" w:rsidR="003C1832" w:rsidRDefault="003C1832" w:rsidP="003E1DDF">
      <w:pPr>
        <w:pBdr>
          <w:bottom w:val="single" w:sz="4" w:space="1" w:color="auto"/>
        </w:pBd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We propose to develop a </w:t>
      </w:r>
      <w:r w:rsidRPr="00C9413D">
        <w:rPr>
          <w:rFonts w:asciiTheme="minorHAnsi" w:hAnsiTheme="minorHAnsi"/>
          <w:b/>
          <w:color w:val="767171" w:themeColor="background2" w:themeShade="80"/>
          <w:szCs w:val="24"/>
        </w:rPr>
        <w:t>mobile application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</w:t>
      </w:r>
      <w:r w:rsidR="006A6BD9">
        <w:rPr>
          <w:rFonts w:asciiTheme="minorHAnsi" w:hAnsiTheme="minorHAnsi"/>
          <w:color w:val="767171" w:themeColor="background2" w:themeShade="80"/>
          <w:szCs w:val="24"/>
        </w:rPr>
        <w:t xml:space="preserve">that </w:t>
      </w:r>
      <w:r w:rsidR="00451F21">
        <w:rPr>
          <w:rFonts w:asciiTheme="minorHAnsi" w:hAnsiTheme="minorHAnsi"/>
          <w:color w:val="767171" w:themeColor="background2" w:themeShade="80"/>
          <w:szCs w:val="24"/>
        </w:rPr>
        <w:t>uses</w:t>
      </w:r>
      <w:r w:rsidR="006A6BD9">
        <w:rPr>
          <w:rFonts w:asciiTheme="minorHAnsi" w:hAnsiTheme="minorHAnsi"/>
          <w:color w:val="767171" w:themeColor="background2" w:themeShade="80"/>
          <w:szCs w:val="24"/>
        </w:rPr>
        <w:t xml:space="preserve"> the integrated camera </w:t>
      </w:r>
      <w:r w:rsidR="00C9413D">
        <w:rPr>
          <w:rFonts w:asciiTheme="minorHAnsi" w:hAnsiTheme="minorHAnsi"/>
          <w:color w:val="767171" w:themeColor="background2" w:themeShade="80"/>
          <w:szCs w:val="24"/>
        </w:rPr>
        <w:t xml:space="preserve">in a phone or tablet </w:t>
      </w:r>
      <w:r w:rsidR="006A6BD9">
        <w:rPr>
          <w:rFonts w:asciiTheme="minorHAnsi" w:hAnsiTheme="minorHAnsi"/>
          <w:color w:val="767171" w:themeColor="background2" w:themeShade="80"/>
          <w:szCs w:val="24"/>
        </w:rPr>
        <w:t xml:space="preserve">to </w:t>
      </w:r>
      <w:r w:rsidR="006A6BD9"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recognize visual symptoms of </w:t>
      </w:r>
      <w:r w:rsidR="009762B8">
        <w:rPr>
          <w:rFonts w:asciiTheme="minorHAnsi" w:hAnsiTheme="minorHAnsi"/>
          <w:b/>
          <w:color w:val="767171" w:themeColor="background2" w:themeShade="80"/>
          <w:szCs w:val="24"/>
        </w:rPr>
        <w:t xml:space="preserve">pests, </w:t>
      </w:r>
      <w:r w:rsidRPr="00C9413D">
        <w:rPr>
          <w:rFonts w:asciiTheme="minorHAnsi" w:hAnsiTheme="minorHAnsi"/>
          <w:b/>
          <w:color w:val="767171" w:themeColor="background2" w:themeShade="80"/>
          <w:szCs w:val="24"/>
        </w:rPr>
        <w:t>diseases</w:t>
      </w:r>
      <w:r w:rsidR="009762B8">
        <w:rPr>
          <w:rFonts w:asciiTheme="minorHAnsi" w:hAnsiTheme="minorHAnsi"/>
          <w:b/>
          <w:color w:val="767171" w:themeColor="background2" w:themeShade="80"/>
          <w:szCs w:val="24"/>
        </w:rPr>
        <w:t>,</w:t>
      </w:r>
      <w:r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 </w:t>
      </w:r>
      <w:r w:rsidR="006A6BD9"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and nutrient deficiencies </w:t>
      </w:r>
      <w:r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in </w:t>
      </w:r>
      <w:r w:rsidR="00C80757"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images of </w:t>
      </w:r>
      <w:r w:rsidR="009762B8">
        <w:rPr>
          <w:rFonts w:asciiTheme="minorHAnsi" w:hAnsiTheme="minorHAnsi"/>
          <w:b/>
          <w:color w:val="767171" w:themeColor="background2" w:themeShade="80"/>
          <w:szCs w:val="24"/>
        </w:rPr>
        <w:t>rice and cassava crops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, providing </w:t>
      </w:r>
      <w:r w:rsidR="00AB0E7F" w:rsidRPr="00C9413D">
        <w:rPr>
          <w:rFonts w:asciiTheme="minorHAnsi" w:hAnsiTheme="minorHAnsi"/>
          <w:b/>
          <w:color w:val="767171" w:themeColor="background2" w:themeShade="80"/>
          <w:szCs w:val="24"/>
        </w:rPr>
        <w:t>in-situ</w:t>
      </w:r>
      <w:r w:rsidR="00C80757"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 and real-time diagnosis</w:t>
      </w:r>
      <w:r w:rsidR="00AB0E7F" w:rsidRPr="00C9413D">
        <w:rPr>
          <w:rFonts w:asciiTheme="minorHAnsi" w:hAnsiTheme="minorHAnsi"/>
          <w:b/>
          <w:color w:val="767171" w:themeColor="background2" w:themeShade="80"/>
          <w:szCs w:val="24"/>
        </w:rPr>
        <w:t xml:space="preserve"> to user</w:t>
      </w:r>
      <w:r w:rsidR="00C80757" w:rsidRPr="00C9413D">
        <w:rPr>
          <w:rFonts w:asciiTheme="minorHAnsi" w:hAnsiTheme="minorHAnsi"/>
          <w:b/>
          <w:color w:val="767171" w:themeColor="background2" w:themeShade="80"/>
          <w:szCs w:val="24"/>
        </w:rPr>
        <w:t>s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 with </w:t>
      </w:r>
      <w:r w:rsidR="00C80757" w:rsidRPr="00C80757">
        <w:rPr>
          <w:rFonts w:asciiTheme="minorHAnsi" w:hAnsiTheme="minorHAnsi"/>
          <w:color w:val="767171" w:themeColor="background2" w:themeShade="80"/>
          <w:szCs w:val="24"/>
        </w:rPr>
        <w:t>low literacy rates</w:t>
      </w:r>
      <w:r w:rsidR="00451F21">
        <w:rPr>
          <w:rFonts w:asciiTheme="minorHAnsi" w:hAnsiTheme="minorHAnsi"/>
          <w:color w:val="767171" w:themeColor="background2" w:themeShade="80"/>
          <w:szCs w:val="24"/>
        </w:rPr>
        <w:t>,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 as well as</w:t>
      </w:r>
      <w:r w:rsidR="00451F21">
        <w:rPr>
          <w:rFonts w:asciiTheme="minorHAnsi" w:hAnsiTheme="minorHAnsi"/>
          <w:color w:val="767171" w:themeColor="background2" w:themeShade="80"/>
          <w:szCs w:val="24"/>
        </w:rPr>
        <w:t xml:space="preserve"> alerts which are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 </w:t>
      </w:r>
      <w:r w:rsidR="00451F21">
        <w:rPr>
          <w:rFonts w:asciiTheme="minorHAnsi" w:hAnsiTheme="minorHAnsi"/>
          <w:b/>
          <w:color w:val="767171" w:themeColor="background2" w:themeShade="80"/>
          <w:szCs w:val="24"/>
        </w:rPr>
        <w:t xml:space="preserve">georeferenced </w:t>
      </w:r>
      <w:r w:rsidR="00AB0E7F" w:rsidRPr="00C9413D">
        <w:rPr>
          <w:rFonts w:asciiTheme="minorHAnsi" w:hAnsiTheme="minorHAnsi"/>
          <w:b/>
          <w:color w:val="767171" w:themeColor="background2" w:themeShade="80"/>
          <w:szCs w:val="24"/>
        </w:rPr>
        <w:t>and</w:t>
      </w:r>
      <w:r w:rsidR="00451F21">
        <w:rPr>
          <w:rFonts w:asciiTheme="minorHAnsi" w:hAnsiTheme="minorHAnsi"/>
          <w:b/>
          <w:color w:val="767171" w:themeColor="background2" w:themeShade="80"/>
          <w:szCs w:val="24"/>
        </w:rPr>
        <w:t xml:space="preserve"> </w:t>
      </w:r>
      <w:r w:rsidR="00AB0E7F" w:rsidRPr="00C9413D">
        <w:rPr>
          <w:rFonts w:asciiTheme="minorHAnsi" w:hAnsiTheme="minorHAnsi"/>
          <w:b/>
          <w:color w:val="767171" w:themeColor="background2" w:themeShade="80"/>
          <w:szCs w:val="24"/>
        </w:rPr>
        <w:t>time-stamped to control agencies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 </w:t>
      </w:r>
      <w:r w:rsidR="009762B8">
        <w:rPr>
          <w:rFonts w:asciiTheme="minorHAnsi" w:hAnsiTheme="minorHAnsi"/>
          <w:color w:val="767171" w:themeColor="background2" w:themeShade="80"/>
          <w:szCs w:val="24"/>
        </w:rPr>
        <w:t>easing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 outbreak detection and</w:t>
      </w:r>
      <w:r w:rsidR="006B1E73">
        <w:rPr>
          <w:rFonts w:asciiTheme="minorHAnsi" w:hAnsiTheme="minorHAnsi"/>
          <w:color w:val="767171" w:themeColor="background2" w:themeShade="80"/>
          <w:szCs w:val="24"/>
        </w:rPr>
        <w:t xml:space="preserve"> </w:t>
      </w:r>
      <w:r w:rsidR="009762B8">
        <w:rPr>
          <w:rFonts w:asciiTheme="minorHAnsi" w:hAnsiTheme="minorHAnsi"/>
          <w:color w:val="767171" w:themeColor="background2" w:themeShade="80"/>
          <w:szCs w:val="24"/>
        </w:rPr>
        <w:t>monitoring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>.</w:t>
      </w:r>
    </w:p>
    <w:p w14:paraId="0EDB459B" w14:textId="12743456" w:rsidR="006A6BD9" w:rsidRDefault="006A6BD9" w:rsidP="003E1DDF">
      <w:pPr>
        <w:pBdr>
          <w:bottom w:val="single" w:sz="4" w:space="1" w:color="auto"/>
        </w:pBdr>
        <w:jc w:val="both"/>
        <w:rPr>
          <w:rFonts w:asciiTheme="minorHAnsi" w:hAnsiTheme="minorHAnsi"/>
          <w:color w:val="767171" w:themeColor="background2" w:themeShade="80"/>
          <w:szCs w:val="24"/>
        </w:rPr>
      </w:pPr>
    </w:p>
    <w:p w14:paraId="0F087673" w14:textId="5983D38B" w:rsidR="006A6BD9" w:rsidRDefault="006A6BD9" w:rsidP="003E1DDF">
      <w:pPr>
        <w:pBdr>
          <w:bottom w:val="single" w:sz="4" w:space="1" w:color="auto"/>
        </w:pBd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We believe </w:t>
      </w:r>
      <w:r w:rsidR="006B1E73">
        <w:rPr>
          <w:rFonts w:asciiTheme="minorHAnsi" w:hAnsiTheme="minorHAnsi"/>
          <w:color w:val="767171" w:themeColor="background2" w:themeShade="80"/>
          <w:szCs w:val="24"/>
        </w:rPr>
        <w:t xml:space="preserve">that 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our approach is creative because it 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places expert knowledge closer to the 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>farmer</w:t>
      </w:r>
      <w:r w:rsidR="00AB0E7F">
        <w:rPr>
          <w:rFonts w:asciiTheme="minorHAnsi" w:hAnsiTheme="minorHAnsi"/>
          <w:color w:val="767171" w:themeColor="background2" w:themeShade="80"/>
          <w:szCs w:val="24"/>
        </w:rPr>
        <w:t xml:space="preserve"> much faster and at a lower cost than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traditional visits on 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>premise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>s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 xml:space="preserve">. Additionally, it can scale much better because it uses non-specialized and commonly available 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hardware 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 xml:space="preserve">such as </w:t>
      </w:r>
      <w:r w:rsidR="00946434">
        <w:rPr>
          <w:rFonts w:asciiTheme="minorHAnsi" w:hAnsiTheme="minorHAnsi"/>
          <w:color w:val="767171" w:themeColor="background2" w:themeShade="80"/>
          <w:szCs w:val="24"/>
        </w:rPr>
        <w:t xml:space="preserve">mobile 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>phones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 and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 xml:space="preserve"> tablets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 with </w:t>
      </w:r>
      <w:r w:rsidR="006B1E73">
        <w:rPr>
          <w:rFonts w:asciiTheme="minorHAnsi" w:hAnsiTheme="minorHAnsi"/>
          <w:color w:val="767171" w:themeColor="background2" w:themeShade="80"/>
          <w:szCs w:val="24"/>
        </w:rPr>
        <w:t xml:space="preserve">a 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 xml:space="preserve">built-in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>visible-spectrum camera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 xml:space="preserve"> and GPS</w:t>
      </w:r>
      <w:r w:rsidR="00E53283">
        <w:rPr>
          <w:rFonts w:asciiTheme="minorHAnsi" w:hAnsiTheme="minorHAnsi"/>
          <w:color w:val="767171" w:themeColor="background2" w:themeShade="80"/>
          <w:szCs w:val="24"/>
        </w:rPr>
        <w:t>.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 We aim to develop a stand-alone application that is not constrained by cloud computing availability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 but which can be enhanced by it if 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an Internet connection is available,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because </w:t>
      </w:r>
      <w:r w:rsidR="00BC2C29">
        <w:rPr>
          <w:rFonts w:asciiTheme="minorHAnsi" w:hAnsiTheme="minorHAnsi"/>
          <w:color w:val="767171" w:themeColor="background2" w:themeShade="80"/>
          <w:szCs w:val="24"/>
        </w:rPr>
        <w:t xml:space="preserve">the 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resulting diagnosis can be uploaded for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>permanent</w:t>
      </w:r>
      <w:r w:rsidR="00C80757">
        <w:rPr>
          <w:rFonts w:asciiTheme="minorHAnsi" w:hAnsiTheme="minorHAnsi"/>
          <w:color w:val="767171" w:themeColor="background2" w:themeShade="80"/>
          <w:szCs w:val="24"/>
        </w:rPr>
        <w:t xml:space="preserve">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storage, higher-level analytics, and better 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>g</w:t>
      </w:r>
      <w:r w:rsidR="00B453B6" w:rsidRPr="00C80757">
        <w:rPr>
          <w:rFonts w:asciiTheme="minorHAnsi" w:hAnsiTheme="minorHAnsi"/>
          <w:color w:val="767171" w:themeColor="background2" w:themeShade="80"/>
          <w:szCs w:val="24"/>
        </w:rPr>
        <w:t>eoreferenced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 xml:space="preserve"> and temporal 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>visualization</w:t>
      </w:r>
      <w:r w:rsidR="00B453B6">
        <w:rPr>
          <w:rFonts w:asciiTheme="minorHAnsi" w:hAnsiTheme="minorHAnsi"/>
          <w:color w:val="767171" w:themeColor="background2" w:themeShade="80"/>
          <w:szCs w:val="24"/>
        </w:rPr>
        <w:t xml:space="preserve"> reports</w:t>
      </w:r>
      <w:r w:rsidR="00025C65">
        <w:rPr>
          <w:rFonts w:asciiTheme="minorHAnsi" w:hAnsiTheme="minorHAnsi"/>
          <w:color w:val="767171" w:themeColor="background2" w:themeShade="80"/>
          <w:szCs w:val="24"/>
        </w:rPr>
        <w:t xml:space="preserve">. </w:t>
      </w:r>
    </w:p>
    <w:p w14:paraId="0B7F7E2B" w14:textId="3525A3AF" w:rsidR="00AB0E7F" w:rsidRDefault="00AB0E7F" w:rsidP="003E1DDF">
      <w:pPr>
        <w:pBdr>
          <w:bottom w:val="single" w:sz="4" w:space="1" w:color="auto"/>
        </w:pBdr>
        <w:jc w:val="both"/>
        <w:rPr>
          <w:rFonts w:asciiTheme="minorHAnsi" w:hAnsiTheme="minorHAnsi"/>
          <w:color w:val="767171" w:themeColor="background2" w:themeShade="80"/>
          <w:szCs w:val="24"/>
        </w:rPr>
      </w:pPr>
    </w:p>
    <w:p w14:paraId="03A074F3" w14:textId="7846E73D" w:rsidR="00BC2C29" w:rsidRDefault="00E53283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The fundamental </w:t>
      </w:r>
      <w:r w:rsidRPr="00983989">
        <w:rPr>
          <w:rFonts w:asciiTheme="minorHAnsi" w:hAnsiTheme="minorHAnsi" w:cs="Arial"/>
          <w:color w:val="767171" w:themeColor="background2" w:themeShade="80"/>
          <w:szCs w:val="24"/>
        </w:rPr>
        <w:t>hypothes</w:t>
      </w:r>
      <w:r w:rsidR="00BC2C29">
        <w:rPr>
          <w:rFonts w:asciiTheme="minorHAnsi" w:hAnsiTheme="minorHAnsi" w:cs="Arial"/>
          <w:color w:val="767171" w:themeColor="background2" w:themeShade="80"/>
          <w:szCs w:val="24"/>
        </w:rPr>
        <w:t>e</w:t>
      </w:r>
      <w:r w:rsidRPr="00983989">
        <w:rPr>
          <w:rFonts w:asciiTheme="minorHAnsi" w:hAnsiTheme="minorHAnsi" w:cs="Arial"/>
          <w:color w:val="767171" w:themeColor="background2" w:themeShade="80"/>
          <w:szCs w:val="24"/>
        </w:rPr>
        <w:t xml:space="preserve">s for </w:t>
      </w:r>
      <w:r w:rsidR="006B1E73">
        <w:rPr>
          <w:rFonts w:asciiTheme="minorHAnsi" w:hAnsiTheme="minorHAnsi" w:cs="Arial"/>
          <w:color w:val="767171" w:themeColor="background2" w:themeShade="80"/>
          <w:szCs w:val="24"/>
        </w:rPr>
        <w:t>this</w:t>
      </w:r>
      <w:r w:rsidRPr="00983989">
        <w:rPr>
          <w:rFonts w:asciiTheme="minorHAnsi" w:hAnsiTheme="minorHAnsi" w:cs="Arial"/>
          <w:color w:val="767171" w:themeColor="background2" w:themeShade="80"/>
          <w:szCs w:val="24"/>
        </w:rPr>
        <w:t xml:space="preserve"> proposal</w:t>
      </w: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 </w:t>
      </w:r>
      <w:r w:rsidR="00BC2C29">
        <w:rPr>
          <w:rFonts w:asciiTheme="minorHAnsi" w:hAnsiTheme="minorHAnsi" w:cs="Arial"/>
          <w:color w:val="767171" w:themeColor="background2" w:themeShade="80"/>
          <w:szCs w:val="24"/>
        </w:rPr>
        <w:t>are</w:t>
      </w:r>
      <w:r w:rsidR="00E96C4F">
        <w:rPr>
          <w:rFonts w:asciiTheme="minorHAnsi" w:hAnsiTheme="minorHAnsi" w:cs="Arial"/>
          <w:color w:val="767171" w:themeColor="background2" w:themeShade="80"/>
          <w:szCs w:val="24"/>
        </w:rPr>
        <w:t>:</w:t>
      </w:r>
    </w:p>
    <w:p w14:paraId="0005300B" w14:textId="20DA06F2" w:rsidR="00E53283" w:rsidRDefault="00BC2C29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1) </w:t>
      </w:r>
      <w:proofErr w:type="gramStart"/>
      <w:r w:rsidR="00E96C4F">
        <w:rPr>
          <w:rFonts w:asciiTheme="minorHAnsi" w:hAnsiTheme="minorHAnsi" w:cs="Arial"/>
          <w:color w:val="767171" w:themeColor="background2" w:themeShade="80"/>
          <w:szCs w:val="24"/>
        </w:rPr>
        <w:t>i</w:t>
      </w:r>
      <w:r w:rsidR="00E53283">
        <w:rPr>
          <w:rFonts w:asciiTheme="minorHAnsi" w:hAnsiTheme="minorHAnsi" w:cs="Arial"/>
          <w:color w:val="767171" w:themeColor="background2" w:themeShade="80"/>
          <w:szCs w:val="24"/>
        </w:rPr>
        <w:t>mportant</w:t>
      </w:r>
      <w:proofErr w:type="gramEnd"/>
      <w:r w:rsidR="00E53283">
        <w:rPr>
          <w:rFonts w:asciiTheme="minorHAnsi" w:hAnsiTheme="minorHAnsi" w:cs="Arial"/>
          <w:color w:val="767171" w:themeColor="background2" w:themeShade="80"/>
          <w:szCs w:val="24"/>
        </w:rPr>
        <w:t xml:space="preserve"> </w:t>
      </w:r>
      <w:r w:rsidR="009315F9">
        <w:rPr>
          <w:rFonts w:asciiTheme="minorHAnsi" w:hAnsiTheme="minorHAnsi" w:cs="Arial"/>
          <w:color w:val="767171" w:themeColor="background2" w:themeShade="80"/>
          <w:szCs w:val="24"/>
        </w:rPr>
        <w:t xml:space="preserve">pests, </w:t>
      </w:r>
      <w:r w:rsidR="00E53283">
        <w:rPr>
          <w:rFonts w:asciiTheme="minorHAnsi" w:hAnsiTheme="minorHAnsi" w:cs="Arial"/>
          <w:color w:val="767171" w:themeColor="background2" w:themeShade="80"/>
          <w:szCs w:val="24"/>
        </w:rPr>
        <w:t>diseases</w:t>
      </w:r>
      <w:r w:rsidR="009315F9">
        <w:rPr>
          <w:rFonts w:asciiTheme="minorHAnsi" w:hAnsiTheme="minorHAnsi" w:cs="Arial"/>
          <w:color w:val="767171" w:themeColor="background2" w:themeShade="80"/>
          <w:szCs w:val="24"/>
        </w:rPr>
        <w:t>,</w:t>
      </w:r>
      <w:r w:rsidR="00E53283">
        <w:rPr>
          <w:rFonts w:asciiTheme="minorHAnsi" w:hAnsiTheme="minorHAnsi" w:cs="Arial"/>
          <w:color w:val="767171" w:themeColor="background2" w:themeShade="80"/>
          <w:szCs w:val="24"/>
        </w:rPr>
        <w:t xml:space="preserve"> and nutrient deficiencies produce visual symptoms in the plant</w:t>
      </w:r>
      <w:r w:rsidR="00E96C4F">
        <w:rPr>
          <w:rFonts w:asciiTheme="minorHAnsi" w:hAnsiTheme="minorHAnsi" w:cs="Arial"/>
          <w:color w:val="767171" w:themeColor="background2" w:themeShade="80"/>
          <w:szCs w:val="24"/>
        </w:rPr>
        <w:t>, and</w:t>
      </w:r>
    </w:p>
    <w:p w14:paraId="75B9C97F" w14:textId="776EDDAD" w:rsidR="00BC2C29" w:rsidRDefault="00BC2C29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2) </w:t>
      </w:r>
      <w:proofErr w:type="gramStart"/>
      <w:r w:rsidR="00E96C4F">
        <w:rPr>
          <w:rFonts w:asciiTheme="minorHAnsi" w:hAnsiTheme="minorHAnsi" w:cs="Arial"/>
          <w:color w:val="767171" w:themeColor="background2" w:themeShade="80"/>
          <w:szCs w:val="24"/>
        </w:rPr>
        <w:t>t</w:t>
      </w:r>
      <w:r>
        <w:rPr>
          <w:rFonts w:asciiTheme="minorHAnsi" w:hAnsiTheme="minorHAnsi" w:cs="Arial"/>
          <w:color w:val="767171" w:themeColor="background2" w:themeShade="80"/>
          <w:szCs w:val="24"/>
        </w:rPr>
        <w:t>he</w:t>
      </w:r>
      <w:proofErr w:type="gramEnd"/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 farmer has access to a basic mobile </w:t>
      </w:r>
      <w:r w:rsidR="009315F9">
        <w:rPr>
          <w:rFonts w:asciiTheme="minorHAnsi" w:hAnsiTheme="minorHAnsi" w:cs="Arial"/>
          <w:color w:val="767171" w:themeColor="background2" w:themeShade="80"/>
          <w:szCs w:val="24"/>
        </w:rPr>
        <w:t>device</w:t>
      </w: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 with </w:t>
      </w:r>
      <w:r w:rsidR="00C9413D">
        <w:rPr>
          <w:rFonts w:asciiTheme="minorHAnsi" w:hAnsiTheme="minorHAnsi" w:cs="Arial"/>
          <w:color w:val="767171" w:themeColor="background2" w:themeShade="80"/>
          <w:szCs w:val="24"/>
        </w:rPr>
        <w:t xml:space="preserve">an </w:t>
      </w: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integrated camera and </w:t>
      </w:r>
      <w:r w:rsidR="00C9413D">
        <w:rPr>
          <w:rFonts w:asciiTheme="minorHAnsi" w:hAnsiTheme="minorHAnsi" w:cs="Arial"/>
          <w:color w:val="767171" w:themeColor="background2" w:themeShade="80"/>
          <w:szCs w:val="24"/>
        </w:rPr>
        <w:t xml:space="preserve">a </w:t>
      </w:r>
      <w:r>
        <w:rPr>
          <w:rFonts w:asciiTheme="minorHAnsi" w:hAnsiTheme="minorHAnsi" w:cs="Arial"/>
          <w:color w:val="767171" w:themeColor="background2" w:themeShade="80"/>
          <w:szCs w:val="24"/>
        </w:rPr>
        <w:t>GPS.</w:t>
      </w:r>
    </w:p>
    <w:p w14:paraId="06655341" w14:textId="16DE18DF" w:rsidR="00BC2C29" w:rsidRDefault="00BC2C29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</w:p>
    <w:p w14:paraId="18B9B0E7" w14:textId="5DA99320" w:rsidR="00BC2C29" w:rsidRDefault="00BC2C29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  <w:r>
        <w:rPr>
          <w:rFonts w:asciiTheme="minorHAnsi" w:hAnsiTheme="minorHAnsi" w:cs="Arial"/>
          <w:color w:val="767171" w:themeColor="background2" w:themeShade="80"/>
          <w:szCs w:val="24"/>
        </w:rPr>
        <w:t>In a previous project</w:t>
      </w:r>
      <w:r w:rsidR="00D65D95">
        <w:rPr>
          <w:rFonts w:asciiTheme="minorHAnsi" w:hAnsiTheme="minorHAnsi" w:cstheme="minorHAnsi"/>
          <w:color w:val="767171" w:themeColor="background2" w:themeShade="80"/>
          <w:szCs w:val="24"/>
          <w:vertAlign w:val="superscript"/>
        </w:rPr>
        <w:t>†</w:t>
      </w:r>
      <w:r>
        <w:rPr>
          <w:rFonts w:asciiTheme="minorHAnsi" w:hAnsiTheme="minorHAnsi" w:cs="Arial"/>
          <w:color w:val="767171" w:themeColor="background2" w:themeShade="80"/>
          <w:szCs w:val="24"/>
        </w:rPr>
        <w:t xml:space="preserve">, </w:t>
      </w:r>
      <w:r w:rsidR="00244DEA">
        <w:rPr>
          <w:rFonts w:asciiTheme="minorHAnsi" w:hAnsiTheme="minorHAnsi" w:cs="Arial"/>
          <w:color w:val="767171" w:themeColor="background2" w:themeShade="80"/>
          <w:szCs w:val="24"/>
        </w:rPr>
        <w:t>we developed a</w:t>
      </w:r>
      <w:r w:rsidR="00946434">
        <w:rPr>
          <w:rFonts w:asciiTheme="minorHAnsi" w:hAnsiTheme="minorHAnsi" w:cs="Arial"/>
          <w:color w:val="767171" w:themeColor="background2" w:themeShade="80"/>
          <w:szCs w:val="24"/>
        </w:rPr>
        <w:t xml:space="preserve"> stand-alone solution </w:t>
      </w:r>
      <w:r w:rsidR="00244DEA">
        <w:rPr>
          <w:rFonts w:asciiTheme="minorHAnsi" w:hAnsiTheme="minorHAnsi" w:cs="Arial"/>
          <w:color w:val="767171" w:themeColor="background2" w:themeShade="80"/>
          <w:szCs w:val="24"/>
        </w:rPr>
        <w:t xml:space="preserve">to identify three nutrient deficiencies in the oil palm using images captured from a mobile device. We are confident that we can extend this work to analyze a larger number of </w:t>
      </w:r>
      <w:r w:rsidR="00F338A5">
        <w:rPr>
          <w:rFonts w:asciiTheme="minorHAnsi" w:hAnsiTheme="minorHAnsi" w:cs="Arial"/>
          <w:color w:val="767171" w:themeColor="background2" w:themeShade="80"/>
          <w:szCs w:val="24"/>
        </w:rPr>
        <w:t xml:space="preserve">pests, </w:t>
      </w:r>
      <w:r w:rsidR="00244DEA">
        <w:rPr>
          <w:rFonts w:asciiTheme="minorHAnsi" w:hAnsiTheme="minorHAnsi" w:cs="Arial"/>
          <w:color w:val="767171" w:themeColor="background2" w:themeShade="80"/>
          <w:szCs w:val="24"/>
        </w:rPr>
        <w:t>diseases</w:t>
      </w:r>
      <w:r w:rsidR="00F338A5">
        <w:rPr>
          <w:rFonts w:asciiTheme="minorHAnsi" w:hAnsiTheme="minorHAnsi" w:cs="Arial"/>
          <w:color w:val="767171" w:themeColor="background2" w:themeShade="80"/>
          <w:szCs w:val="24"/>
        </w:rPr>
        <w:t>,</w:t>
      </w:r>
      <w:r w:rsidR="00244DEA">
        <w:rPr>
          <w:rFonts w:asciiTheme="minorHAnsi" w:hAnsiTheme="minorHAnsi" w:cs="Arial"/>
          <w:color w:val="767171" w:themeColor="background2" w:themeShade="80"/>
          <w:szCs w:val="24"/>
        </w:rPr>
        <w:t xml:space="preserve"> and deficiencies in </w:t>
      </w:r>
      <w:r w:rsidR="00F338A5">
        <w:rPr>
          <w:rFonts w:asciiTheme="minorHAnsi" w:hAnsiTheme="minorHAnsi" w:cs="Arial"/>
          <w:color w:val="767171" w:themeColor="background2" w:themeShade="80"/>
          <w:szCs w:val="24"/>
        </w:rPr>
        <w:t>rice and cassava</w:t>
      </w:r>
      <w:r w:rsidR="00244DEA">
        <w:rPr>
          <w:rFonts w:asciiTheme="minorHAnsi" w:hAnsiTheme="minorHAnsi" w:cs="Arial"/>
          <w:color w:val="767171" w:themeColor="background2" w:themeShade="80"/>
          <w:szCs w:val="24"/>
        </w:rPr>
        <w:t xml:space="preserve"> crops. </w:t>
      </w:r>
      <w:r w:rsidR="003126DF">
        <w:rPr>
          <w:rFonts w:asciiTheme="minorHAnsi" w:hAnsiTheme="minorHAnsi" w:cs="Arial"/>
          <w:color w:val="767171" w:themeColor="background2" w:themeShade="80"/>
          <w:szCs w:val="24"/>
        </w:rPr>
        <w:t xml:space="preserve">By fusing existing data repositories with new </w:t>
      </w:r>
      <w:r w:rsidR="00E96C4F">
        <w:rPr>
          <w:rFonts w:asciiTheme="minorHAnsi" w:hAnsiTheme="minorHAnsi" w:cs="Arial"/>
          <w:color w:val="767171" w:themeColor="background2" w:themeShade="80"/>
          <w:szCs w:val="24"/>
        </w:rPr>
        <w:t xml:space="preserve">collected data </w:t>
      </w:r>
      <w:r w:rsidR="00F338A5">
        <w:rPr>
          <w:rFonts w:asciiTheme="minorHAnsi" w:hAnsiTheme="minorHAnsi" w:cs="Arial"/>
          <w:color w:val="767171" w:themeColor="background2" w:themeShade="80"/>
          <w:szCs w:val="24"/>
        </w:rPr>
        <w:t xml:space="preserve">on the field </w:t>
      </w:r>
      <w:r w:rsidR="003126DF">
        <w:rPr>
          <w:rFonts w:asciiTheme="minorHAnsi" w:hAnsiTheme="minorHAnsi" w:cs="Arial"/>
          <w:color w:val="767171" w:themeColor="background2" w:themeShade="80"/>
          <w:szCs w:val="24"/>
        </w:rPr>
        <w:t xml:space="preserve">we expect to </w:t>
      </w:r>
      <w:r w:rsidR="00E96C4F">
        <w:rPr>
          <w:rFonts w:asciiTheme="minorHAnsi" w:hAnsiTheme="minorHAnsi" w:cs="Arial"/>
          <w:color w:val="767171" w:themeColor="background2" w:themeShade="80"/>
          <w:szCs w:val="24"/>
        </w:rPr>
        <w:t>train a classifier that can interpret</w:t>
      </w:r>
      <w:r w:rsidR="003126DF">
        <w:rPr>
          <w:rFonts w:asciiTheme="minorHAnsi" w:hAnsiTheme="minorHAnsi" w:cs="Arial"/>
          <w:color w:val="767171" w:themeColor="background2" w:themeShade="80"/>
          <w:szCs w:val="24"/>
        </w:rPr>
        <w:t xml:space="preserve"> visual clues </w:t>
      </w:r>
      <w:r w:rsidR="00E96C4F">
        <w:rPr>
          <w:rFonts w:asciiTheme="minorHAnsi" w:hAnsiTheme="minorHAnsi" w:cs="Arial"/>
          <w:color w:val="767171" w:themeColor="background2" w:themeShade="80"/>
          <w:szCs w:val="24"/>
        </w:rPr>
        <w:t>and</w:t>
      </w:r>
      <w:r w:rsidR="003126DF">
        <w:rPr>
          <w:rFonts w:asciiTheme="minorHAnsi" w:hAnsiTheme="minorHAnsi" w:cs="Arial"/>
          <w:color w:val="767171" w:themeColor="background2" w:themeShade="80"/>
          <w:szCs w:val="24"/>
        </w:rPr>
        <w:t xml:space="preserve"> add intelligence to the crop monitoring</w:t>
      </w:r>
      <w:r w:rsidR="00F338A5">
        <w:rPr>
          <w:rFonts w:asciiTheme="minorHAnsi" w:hAnsiTheme="minorHAnsi" w:cs="Arial"/>
          <w:color w:val="767171" w:themeColor="background2" w:themeShade="80"/>
          <w:szCs w:val="24"/>
        </w:rPr>
        <w:t xml:space="preserve"> for farmers</w:t>
      </w:r>
      <w:r w:rsidR="00813385">
        <w:rPr>
          <w:rFonts w:asciiTheme="minorHAnsi" w:hAnsiTheme="minorHAnsi" w:cs="Arial"/>
          <w:color w:val="767171" w:themeColor="background2" w:themeShade="80"/>
          <w:szCs w:val="24"/>
        </w:rPr>
        <w:t xml:space="preserve"> </w:t>
      </w:r>
      <w:r w:rsidR="00813385" w:rsidRPr="00813385">
        <w:rPr>
          <w:rFonts w:asciiTheme="minorHAnsi" w:hAnsiTheme="minorHAnsi" w:cs="Arial"/>
          <w:color w:val="767171" w:themeColor="background2" w:themeShade="80"/>
          <w:szCs w:val="24"/>
        </w:rPr>
        <w:t>and CGIAR endeavors</w:t>
      </w:r>
      <w:r w:rsid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. </w:t>
      </w:r>
      <w:r w:rsidR="00607B95">
        <w:rPr>
          <w:rFonts w:asciiTheme="minorHAnsi" w:hAnsiTheme="minorHAnsi" w:cs="Arial"/>
          <w:color w:val="767171" w:themeColor="background2" w:themeShade="80"/>
          <w:szCs w:val="24"/>
        </w:rPr>
        <w:t xml:space="preserve">We are sure that </w:t>
      </w:r>
      <w:r w:rsidR="00CC50F0">
        <w:rPr>
          <w:rFonts w:asciiTheme="minorHAnsi" w:hAnsiTheme="minorHAnsi" w:cs="Arial"/>
          <w:color w:val="767171" w:themeColor="background2" w:themeShade="80"/>
          <w:szCs w:val="24"/>
        </w:rPr>
        <w:t>t</w:t>
      </w:r>
      <w:r w:rsidR="00AD2498">
        <w:rPr>
          <w:rFonts w:asciiTheme="minorHAnsi" w:hAnsiTheme="minorHAnsi" w:cs="Arial"/>
          <w:color w:val="767171" w:themeColor="background2" w:themeShade="80"/>
          <w:szCs w:val="24"/>
        </w:rPr>
        <w:t>his project ca</w:t>
      </w:r>
      <w:r w:rsidR="00F966A4">
        <w:rPr>
          <w:rFonts w:asciiTheme="minorHAnsi" w:hAnsiTheme="minorHAnsi" w:cs="Arial"/>
          <w:color w:val="767171" w:themeColor="background2" w:themeShade="80"/>
          <w:szCs w:val="24"/>
        </w:rPr>
        <w:t>n</w:t>
      </w:r>
      <w:r w:rsid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 be integrated with the</w:t>
      </w:r>
      <w:r w:rsidR="0087479D">
        <w:rPr>
          <w:rFonts w:asciiTheme="minorHAnsi" w:hAnsiTheme="minorHAnsi" w:cs="Arial"/>
          <w:color w:val="767171" w:themeColor="background2" w:themeShade="80"/>
          <w:szCs w:val="24"/>
        </w:rPr>
        <w:t xml:space="preserve"> ongoing</w:t>
      </w:r>
      <w:r w:rsid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 </w:t>
      </w:r>
      <w:r w:rsidR="00163D05">
        <w:rPr>
          <w:rFonts w:asciiTheme="minorHAnsi" w:hAnsiTheme="minorHAnsi" w:cs="Arial"/>
          <w:color w:val="767171" w:themeColor="background2" w:themeShade="80"/>
          <w:szCs w:val="24"/>
        </w:rPr>
        <w:t xml:space="preserve">CIAT´s </w:t>
      </w:r>
      <w:r w:rsidR="00170266">
        <w:rPr>
          <w:rFonts w:asciiTheme="minorHAnsi" w:hAnsiTheme="minorHAnsi" w:cs="Arial"/>
          <w:color w:val="767171" w:themeColor="background2" w:themeShade="80"/>
          <w:szCs w:val="24"/>
        </w:rPr>
        <w:t>P</w:t>
      </w:r>
      <w:r w:rsidR="00AD2498" w:rsidRP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henomics </w:t>
      </w:r>
      <w:r w:rsidR="00170266">
        <w:rPr>
          <w:rFonts w:asciiTheme="minorHAnsi" w:hAnsiTheme="minorHAnsi" w:cs="Arial"/>
          <w:color w:val="767171" w:themeColor="background2" w:themeShade="80"/>
          <w:szCs w:val="24"/>
        </w:rPr>
        <w:t>P</w:t>
      </w:r>
      <w:r w:rsidR="00AD2498" w:rsidRPr="00AD2498">
        <w:rPr>
          <w:rFonts w:asciiTheme="minorHAnsi" w:hAnsiTheme="minorHAnsi" w:cs="Arial"/>
          <w:color w:val="767171" w:themeColor="background2" w:themeShade="80"/>
          <w:szCs w:val="24"/>
        </w:rPr>
        <w:t>latform</w:t>
      </w:r>
      <w:r w:rsidR="00C8336D" w:rsidRPr="00AD2498">
        <w:rPr>
          <w:rFonts w:asciiTheme="minorHAnsi" w:hAnsiTheme="minorHAnsi" w:cstheme="minorHAnsi"/>
          <w:i/>
          <w:color w:val="767171" w:themeColor="background2" w:themeShade="80"/>
          <w:szCs w:val="24"/>
          <w:vertAlign w:val="superscript"/>
        </w:rPr>
        <w:t>††</w:t>
      </w:r>
      <w:r w:rsidR="00AD2498" w:rsidRP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 </w:t>
      </w:r>
      <w:r w:rsidR="00CC50F0">
        <w:rPr>
          <w:rFonts w:asciiTheme="minorHAnsi" w:hAnsiTheme="minorHAnsi" w:cs="Arial"/>
          <w:color w:val="767171" w:themeColor="background2" w:themeShade="80"/>
          <w:szCs w:val="24"/>
        </w:rPr>
        <w:t>l</w:t>
      </w:r>
      <w:r w:rsidR="00AD2498" w:rsidRPr="00AD2498">
        <w:rPr>
          <w:rFonts w:asciiTheme="minorHAnsi" w:hAnsiTheme="minorHAnsi" w:cs="Arial"/>
          <w:color w:val="767171" w:themeColor="background2" w:themeShade="80"/>
          <w:szCs w:val="24"/>
        </w:rPr>
        <w:t>ed by Dr. Michael Gómez Selvaraj</w:t>
      </w:r>
      <w:r w:rsidR="00DF39A5">
        <w:rPr>
          <w:rFonts w:asciiTheme="minorHAnsi" w:hAnsiTheme="minorHAnsi" w:cs="Arial"/>
          <w:color w:val="767171" w:themeColor="background2" w:themeShade="80"/>
          <w:szCs w:val="24"/>
        </w:rPr>
        <w:t xml:space="preserve">, who will collaborate with us providing up to </w:t>
      </w:r>
      <w:r w:rsidR="00F966A4">
        <w:rPr>
          <w:rFonts w:asciiTheme="minorHAnsi" w:hAnsiTheme="minorHAnsi" w:cs="Arial"/>
          <w:color w:val="767171" w:themeColor="background2" w:themeShade="80"/>
          <w:szCs w:val="24"/>
        </w:rPr>
        <w:t>10% of his time in kind</w:t>
      </w:r>
      <w:r w:rsidR="00AD2498" w:rsidRPr="00AD2498">
        <w:rPr>
          <w:rFonts w:asciiTheme="minorHAnsi" w:hAnsiTheme="minorHAnsi" w:cs="Arial"/>
          <w:color w:val="767171" w:themeColor="background2" w:themeShade="80"/>
          <w:szCs w:val="24"/>
        </w:rPr>
        <w:t xml:space="preserve">. </w:t>
      </w:r>
    </w:p>
    <w:p w14:paraId="7746A4E3" w14:textId="100698F0" w:rsidR="00D65D95" w:rsidRDefault="00D65D95" w:rsidP="003E1DDF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i/>
          <w:color w:val="767171" w:themeColor="background2" w:themeShade="80"/>
          <w:szCs w:val="24"/>
        </w:rPr>
      </w:pP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vertAlign w:val="superscript"/>
          <w:lang w:val="es-CO"/>
        </w:rPr>
        <w:t>†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M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A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</w:t>
      </w:r>
      <w:proofErr w:type="spellStart"/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Culman</w:t>
      </w:r>
      <w:proofErr w:type="spellEnd"/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, J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. 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A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Gómez, J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Talavera, L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A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Quiroz, L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E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Tobón, J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M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Aranda, L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E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Garreta, and C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J</w:t>
      </w:r>
      <w:r w:rsidR="00EF0119"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>.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lang w:val="es-CO"/>
        </w:rPr>
        <w:t xml:space="preserve"> Bayona.  </w:t>
      </w: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</w:rPr>
        <w:t>A Novel Application for Identification of Nutrient Deficiencies in Oil Palm Using the Internet of Things. The 5th IEEE International Conference on Mobile Cloud Computing, Services, and Engineering (</w:t>
      </w:r>
      <w:proofErr w:type="spellStart"/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</w:rPr>
        <w:t>MobileCloud</w:t>
      </w:r>
      <w:proofErr w:type="spellEnd"/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</w:rPr>
        <w:t xml:space="preserve"> 2017). San Francisco, United States, 7-9 April, 2017</w:t>
      </w:r>
      <w:r w:rsidR="00451F21" w:rsidRPr="00AD2498">
        <w:rPr>
          <w:rFonts w:asciiTheme="minorHAnsi" w:hAnsiTheme="minorHAnsi" w:cstheme="minorHAnsi"/>
          <w:i/>
          <w:color w:val="767171" w:themeColor="background2" w:themeShade="80"/>
          <w:szCs w:val="24"/>
        </w:rPr>
        <w:t>.</w:t>
      </w:r>
    </w:p>
    <w:p w14:paraId="6825EF66" w14:textId="1FBB4753" w:rsidR="00AD2498" w:rsidRPr="00813385" w:rsidRDefault="00AD2498" w:rsidP="003E1DDF">
      <w:pPr>
        <w:pBdr>
          <w:bottom w:val="single" w:sz="4" w:space="1" w:color="auto"/>
        </w:pBdr>
        <w:jc w:val="both"/>
        <w:rPr>
          <w:rFonts w:asciiTheme="minorHAnsi" w:hAnsiTheme="minorHAnsi" w:cs="Arial"/>
          <w:i/>
          <w:color w:val="767171" w:themeColor="background2" w:themeShade="80"/>
          <w:szCs w:val="24"/>
        </w:rPr>
      </w:pPr>
      <w:r w:rsidRPr="00AD2498">
        <w:rPr>
          <w:rFonts w:asciiTheme="minorHAnsi" w:hAnsiTheme="minorHAnsi" w:cstheme="minorHAnsi"/>
          <w:i/>
          <w:color w:val="767171" w:themeColor="background2" w:themeShade="80"/>
          <w:szCs w:val="24"/>
          <w:vertAlign w:val="superscript"/>
        </w:rPr>
        <w:t>††</w:t>
      </w:r>
      <w:r w:rsidRPr="00AD2498">
        <w:rPr>
          <w:rFonts w:asciiTheme="minorHAnsi" w:hAnsiTheme="minorHAnsi" w:cs="Arial"/>
          <w:i/>
          <w:color w:val="767171" w:themeColor="background2" w:themeShade="80"/>
          <w:szCs w:val="24"/>
        </w:rPr>
        <w:t>http://ciat.cgiar.org/what-we-do/breeding-better-crops/phenomics-platform/</w:t>
      </w:r>
      <w:r w:rsidR="00813385">
        <w:rPr>
          <w:rFonts w:asciiTheme="minorHAnsi" w:hAnsiTheme="minorHAnsi" w:cs="Arial"/>
          <w:i/>
          <w:color w:val="767171" w:themeColor="background2" w:themeShade="80"/>
          <w:szCs w:val="24"/>
        </w:rPr>
        <w:t xml:space="preserve">  </w:t>
      </w:r>
    </w:p>
    <w:p w14:paraId="4AE1DEDC" w14:textId="78886923" w:rsidR="0082230A" w:rsidRPr="00983989" w:rsidRDefault="00C93659" w:rsidP="003E1DDF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767171" w:themeColor="background2" w:themeShade="80"/>
          <w:szCs w:val="24"/>
        </w:rPr>
      </w:pPr>
      <w:r w:rsidRPr="00983989">
        <w:rPr>
          <w:rFonts w:asciiTheme="minorHAnsi" w:eastAsia="Arial Unicode MS" w:hAnsiTheme="minorHAnsi" w:cs="Arial"/>
          <w:b/>
          <w:bCs/>
          <w:color w:val="767171" w:themeColor="background2" w:themeShade="80"/>
          <w:szCs w:val="24"/>
        </w:rPr>
        <w:t>How will you pilot it</w:t>
      </w:r>
      <w:r w:rsidR="0082230A" w:rsidRPr="00983989">
        <w:rPr>
          <w:rFonts w:asciiTheme="minorHAnsi" w:eastAsia="Arial Unicode MS" w:hAnsiTheme="minorHAnsi" w:cs="Arial"/>
          <w:b/>
          <w:bCs/>
          <w:color w:val="767171" w:themeColor="background2" w:themeShade="80"/>
          <w:szCs w:val="24"/>
        </w:rPr>
        <w:t>?</w:t>
      </w:r>
    </w:p>
    <w:p w14:paraId="3188EF19" w14:textId="3B068DD8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The implementation plan for our project includes the following </w:t>
      </w:r>
      <w:r w:rsidR="00451F21">
        <w:rPr>
          <w:rFonts w:asciiTheme="minorHAnsi" w:hAnsiTheme="minorHAnsi" w:cs="Arial"/>
          <w:bCs/>
          <w:color w:val="767171" w:themeColor="background2" w:themeShade="80"/>
          <w:szCs w:val="24"/>
        </w:rPr>
        <w:t>tasks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:</w:t>
      </w:r>
    </w:p>
    <w:p w14:paraId="169C38AE" w14:textId="34B0A54B" w:rsidR="00481392" w:rsidRDefault="00481392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Developing p</w:t>
      </w:r>
      <w:r w:rsidRPr="00481392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rotocols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and formats </w:t>
      </w:r>
      <w:r w:rsidRPr="00481392">
        <w:rPr>
          <w:rFonts w:asciiTheme="minorHAnsi" w:hAnsiTheme="minorHAnsi" w:cs="Arial"/>
          <w:bCs/>
          <w:color w:val="767171" w:themeColor="background2" w:themeShade="80"/>
          <w:szCs w:val="24"/>
        </w:rPr>
        <w:t>for data acquisition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.</w:t>
      </w:r>
    </w:p>
    <w:p w14:paraId="51C91D4D" w14:textId="69A9151F" w:rsidR="00E542A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Acquiring labeled data (images and the corresponding disease or nutrient deficiency).</w:t>
      </w:r>
    </w:p>
    <w:p w14:paraId="7046C75A" w14:textId="141356E0" w:rsidR="00AC14C9" w:rsidRDefault="00AC14C9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Developing a draft </w:t>
      </w:r>
      <w:r w:rsidR="004977BC">
        <w:rPr>
          <w:rFonts w:asciiTheme="minorHAnsi" w:hAnsiTheme="minorHAnsi"/>
          <w:color w:val="767171" w:themeColor="background2" w:themeShade="80"/>
          <w:szCs w:val="24"/>
        </w:rPr>
        <w:t>for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the different user interfaces of the mobile and web app</w:t>
      </w:r>
      <w:r w:rsidR="004977BC">
        <w:rPr>
          <w:rFonts w:asciiTheme="minorHAnsi" w:hAnsiTheme="minorHAnsi"/>
          <w:color w:val="767171" w:themeColor="background2" w:themeShade="80"/>
          <w:szCs w:val="24"/>
        </w:rPr>
        <w:t>lications</w:t>
      </w:r>
      <w:r>
        <w:rPr>
          <w:rFonts w:asciiTheme="minorHAnsi" w:hAnsiTheme="minorHAnsi"/>
          <w:color w:val="767171" w:themeColor="background2" w:themeShade="80"/>
          <w:szCs w:val="24"/>
        </w:rPr>
        <w:t>.</w:t>
      </w:r>
    </w:p>
    <w:p w14:paraId="7A27050A" w14:textId="3D25DAC7" w:rsidR="00E542AF" w:rsidRPr="00983989" w:rsidRDefault="00E542A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Collecting and incorporating farmer feedback. </w:t>
      </w:r>
    </w:p>
    <w:p w14:paraId="33344020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Combining all the collected data (defining data formats, nomenclature).</w:t>
      </w:r>
    </w:p>
    <w:p w14:paraId="768CDA39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Preparing training data (cleaning, augmenting, </w:t>
      </w:r>
      <w:proofErr w:type="gramStart"/>
      <w:r>
        <w:rPr>
          <w:rFonts w:asciiTheme="minorHAnsi" w:hAnsiTheme="minorHAnsi" w:cs="Arial"/>
          <w:bCs/>
          <w:color w:val="767171" w:themeColor="background2" w:themeShade="80"/>
          <w:szCs w:val="24"/>
        </w:rPr>
        <w:t>shuffling</w:t>
      </w:r>
      <w:proofErr w:type="gramEnd"/>
      <w:r>
        <w:rPr>
          <w:rFonts w:asciiTheme="minorHAnsi" w:hAnsiTheme="minorHAnsi" w:cs="Arial"/>
          <w:bCs/>
          <w:color w:val="767171" w:themeColor="background2" w:themeShade="80"/>
          <w:szCs w:val="24"/>
        </w:rPr>
        <w:t>).</w:t>
      </w:r>
    </w:p>
    <w:p w14:paraId="149CAB4E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Selecting and training a suitable classifier (most likely a convolutional neural network).</w:t>
      </w:r>
    </w:p>
    <w:p w14:paraId="596486B5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Performing an off-line validation (precision, recall, accuracy, f1 score, AUC score). </w:t>
      </w:r>
    </w:p>
    <w:p w14:paraId="0090B083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Exporting the classifier to a mobile application.</w:t>
      </w:r>
    </w:p>
    <w:p w14:paraId="49D05480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Including GPS and time stamps to each measurement in the mobile application. </w:t>
      </w:r>
    </w:p>
    <w:p w14:paraId="58469435" w14:textId="77777777" w:rsidR="00E96C4F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lastRenderedPageBreak/>
        <w:t>Developing the user interface of the mobile application.</w:t>
      </w:r>
    </w:p>
    <w:p w14:paraId="26B0952A" w14:textId="3A268E52" w:rsidR="00E96C4F" w:rsidRDefault="00E96C4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Developing the cloud services (data ingestion, storage, visualization, </w:t>
      </w:r>
      <w:r w:rsidR="004424B6">
        <w:rPr>
          <w:rFonts w:asciiTheme="minorHAnsi" w:hAnsiTheme="minorHAnsi"/>
          <w:color w:val="767171" w:themeColor="background2" w:themeShade="80"/>
          <w:szCs w:val="24"/>
        </w:rPr>
        <w:t>and an</w:t>
      </w:r>
      <w:bookmarkStart w:id="0" w:name="_GoBack"/>
      <w:bookmarkEnd w:id="0"/>
      <w:r w:rsidR="004424B6">
        <w:rPr>
          <w:rFonts w:asciiTheme="minorHAnsi" w:hAnsiTheme="minorHAnsi"/>
          <w:color w:val="767171" w:themeColor="background2" w:themeShade="80"/>
          <w:szCs w:val="24"/>
        </w:rPr>
        <w:t>alytics</w:t>
      </w:r>
      <w:r>
        <w:rPr>
          <w:rFonts w:asciiTheme="minorHAnsi" w:hAnsiTheme="minorHAnsi"/>
          <w:color w:val="767171" w:themeColor="background2" w:themeShade="80"/>
          <w:szCs w:val="24"/>
        </w:rPr>
        <w:t>).</w:t>
      </w:r>
    </w:p>
    <w:p w14:paraId="5F5732EA" w14:textId="53085D86" w:rsidR="00E96C4F" w:rsidRDefault="00E96C4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Developing </w:t>
      </w:r>
      <w:r w:rsidR="00AD7402">
        <w:rPr>
          <w:rFonts w:asciiTheme="minorHAnsi" w:hAnsiTheme="minorHAnsi"/>
          <w:color w:val="767171" w:themeColor="background2" w:themeShade="80"/>
          <w:szCs w:val="24"/>
        </w:rPr>
        <w:t>the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user manual.</w:t>
      </w:r>
    </w:p>
    <w:p w14:paraId="2F491FDD" w14:textId="77777777" w:rsidR="00E96C4F" w:rsidRPr="00983989" w:rsidRDefault="00E96C4F" w:rsidP="003E1DDF">
      <w:pPr>
        <w:jc w:val="both"/>
        <w:rPr>
          <w:rFonts w:asciiTheme="minorHAnsi" w:hAnsiTheme="minorHAnsi" w:cs="Arial"/>
          <w:bCs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Performing live validations on the field. </w:t>
      </w:r>
    </w:p>
    <w:p w14:paraId="07EFEE2F" w14:textId="51B489A7" w:rsidR="00E96C4F" w:rsidRDefault="00E96C4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>Report</w:t>
      </w:r>
      <w:r w:rsidR="00E542AF">
        <w:rPr>
          <w:rFonts w:asciiTheme="minorHAnsi" w:hAnsiTheme="minorHAnsi"/>
          <w:color w:val="767171" w:themeColor="background2" w:themeShade="80"/>
          <w:szCs w:val="24"/>
        </w:rPr>
        <w:t>ing results in a written report</w:t>
      </w:r>
      <w:r w:rsidR="00E27869">
        <w:rPr>
          <w:rFonts w:asciiTheme="minorHAnsi" w:hAnsiTheme="minorHAnsi"/>
          <w:color w:val="767171" w:themeColor="background2" w:themeShade="80"/>
          <w:szCs w:val="24"/>
        </w:rPr>
        <w:t xml:space="preserve"> and submitting a scientific paper to a local conference.  </w:t>
      </w:r>
    </w:p>
    <w:p w14:paraId="1A9139A6" w14:textId="77777777" w:rsidR="00E96C4F" w:rsidRDefault="00E96C4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</w:p>
    <w:p w14:paraId="505D4E1A" w14:textId="22948B89" w:rsidR="00E96C4F" w:rsidRDefault="00E96C4F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At the end of this pilot we will deliver a high-quality </w:t>
      </w:r>
      <w:r w:rsidR="00962F8B">
        <w:rPr>
          <w:rFonts w:asciiTheme="minorHAnsi" w:hAnsiTheme="minorHAnsi"/>
          <w:color w:val="767171" w:themeColor="background2" w:themeShade="80"/>
          <w:szCs w:val="24"/>
        </w:rPr>
        <w:t>open-</w:t>
      </w:r>
      <w:r w:rsidR="006648B6">
        <w:rPr>
          <w:rFonts w:asciiTheme="minorHAnsi" w:hAnsiTheme="minorHAnsi"/>
          <w:color w:val="767171" w:themeColor="background2" w:themeShade="80"/>
          <w:szCs w:val="24"/>
        </w:rPr>
        <w:t xml:space="preserve">source 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dataset of diseases and nutrient deficiencies of plants, as well as a trained classifier, </w:t>
      </w:r>
      <w:r w:rsidR="006648B6">
        <w:rPr>
          <w:rFonts w:asciiTheme="minorHAnsi" w:hAnsiTheme="minorHAnsi"/>
          <w:color w:val="767171" w:themeColor="background2" w:themeShade="80"/>
          <w:szCs w:val="24"/>
        </w:rPr>
        <w:t xml:space="preserve">a web application, and </w:t>
      </w:r>
      <w:r>
        <w:rPr>
          <w:rFonts w:asciiTheme="minorHAnsi" w:hAnsiTheme="minorHAnsi"/>
          <w:color w:val="767171" w:themeColor="background2" w:themeShade="80"/>
          <w:szCs w:val="24"/>
        </w:rPr>
        <w:t>a mobile application working as a device on the Internet of Things</w:t>
      </w:r>
      <w:r w:rsidR="00D455D2">
        <w:rPr>
          <w:rFonts w:asciiTheme="minorHAnsi" w:hAnsiTheme="minorHAnsi"/>
          <w:color w:val="767171" w:themeColor="background2" w:themeShade="80"/>
          <w:szCs w:val="24"/>
        </w:rPr>
        <w:t>,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which uses cloud computing to achieve </w:t>
      </w:r>
      <w:r w:rsidR="004D00B1">
        <w:rPr>
          <w:rFonts w:asciiTheme="minorHAnsi" w:hAnsiTheme="minorHAnsi"/>
          <w:color w:val="767171" w:themeColor="background2" w:themeShade="80"/>
          <w:szCs w:val="24"/>
        </w:rPr>
        <w:t>worldwide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scalability.</w:t>
      </w:r>
    </w:p>
    <w:p w14:paraId="66538F32" w14:textId="77777777" w:rsidR="00113EC4" w:rsidRDefault="00113EC4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</w:p>
    <w:p w14:paraId="5194E44F" w14:textId="3625E1C8" w:rsidR="00556C1E" w:rsidRDefault="00556C1E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 xml:space="preserve">The budget </w:t>
      </w:r>
      <w:r w:rsidR="00AC151C">
        <w:rPr>
          <w:rFonts w:asciiTheme="minorHAnsi" w:hAnsiTheme="minorHAnsi"/>
          <w:color w:val="767171" w:themeColor="background2" w:themeShade="80"/>
          <w:szCs w:val="24"/>
        </w:rPr>
        <w:t xml:space="preserve">and the schedule 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for the project </w:t>
      </w:r>
      <w:r w:rsidR="00AC151C">
        <w:rPr>
          <w:rFonts w:asciiTheme="minorHAnsi" w:hAnsiTheme="minorHAnsi"/>
          <w:color w:val="767171" w:themeColor="background2" w:themeShade="80"/>
          <w:szCs w:val="24"/>
        </w:rPr>
        <w:t>are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presented in </w:t>
      </w:r>
      <w:r w:rsidR="00EC1A7F">
        <w:rPr>
          <w:rFonts w:asciiTheme="minorHAnsi" w:hAnsiTheme="minorHAnsi"/>
          <w:color w:val="767171" w:themeColor="background2" w:themeShade="80"/>
          <w:szCs w:val="24"/>
        </w:rPr>
        <w:t>Tables 1 and 2, respectively.</w:t>
      </w:r>
    </w:p>
    <w:p w14:paraId="16DAC1B7" w14:textId="064B2C4A" w:rsidR="00EC1A7F" w:rsidRDefault="00EC1A7F" w:rsidP="003E1DDF">
      <w:pPr>
        <w:jc w:val="center"/>
        <w:rPr>
          <w:rFonts w:asciiTheme="minorHAnsi" w:hAnsiTheme="minorHAnsi"/>
          <w:color w:val="767171" w:themeColor="background2" w:themeShade="80"/>
          <w:szCs w:val="24"/>
        </w:rPr>
      </w:pPr>
      <w:r w:rsidRPr="00EC1A7F">
        <w:rPr>
          <w:rFonts w:asciiTheme="minorHAnsi" w:hAnsiTheme="minorHAnsi"/>
          <w:b/>
          <w:color w:val="767171" w:themeColor="background2" w:themeShade="80"/>
          <w:szCs w:val="24"/>
        </w:rPr>
        <w:t>Table 1.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Budget</w:t>
      </w:r>
      <w:r w:rsidR="006648B6">
        <w:rPr>
          <w:rFonts w:asciiTheme="minorHAnsi" w:hAnsiTheme="minorHAnsi"/>
          <w:color w:val="767171" w:themeColor="background2" w:themeShade="80"/>
          <w:szCs w:val="24"/>
        </w:rPr>
        <w:t xml:space="preserve"> for the project</w:t>
      </w:r>
      <w:r>
        <w:rPr>
          <w:rFonts w:asciiTheme="minorHAnsi" w:hAnsiTheme="minorHAnsi"/>
          <w:color w:val="767171" w:themeColor="background2" w:themeShade="80"/>
          <w:szCs w:val="24"/>
        </w:rPr>
        <w:t>.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0"/>
        <w:gridCol w:w="1640"/>
      </w:tblGrid>
      <w:tr w:rsidR="006E5807" w:rsidRPr="006E5807" w14:paraId="5F8A1B61" w14:textId="77777777" w:rsidTr="006E5807">
        <w:trPr>
          <w:trHeight w:val="144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105C9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Item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7E788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Subtotal (USD)</w:t>
            </w:r>
          </w:p>
        </w:tc>
      </w:tr>
      <w:tr w:rsidR="006E5807" w:rsidRPr="006E5807" w14:paraId="3D74C56E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34F" w14:textId="1102608C" w:rsidR="006E5807" w:rsidRPr="006E5807" w:rsidRDefault="006E5807" w:rsidP="00962F8B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Salaries (researchers, developers, </w:t>
            </w:r>
            <w:r w:rsidR="00962F8B">
              <w:rPr>
                <w:rFonts w:asciiTheme="minorHAnsi" w:hAnsiTheme="minorHAnsi"/>
                <w:color w:val="767171" w:themeColor="background2" w:themeShade="80"/>
                <w:szCs w:val="24"/>
              </w:rPr>
              <w:t>students</w:t>
            </w: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).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1D32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$78,900</w:t>
            </w:r>
          </w:p>
        </w:tc>
      </w:tr>
      <w:tr w:rsidR="006E5807" w:rsidRPr="006E5807" w14:paraId="1B5E1E01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E4A1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Server for deep learning training.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BE5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$7,000</w:t>
            </w:r>
          </w:p>
        </w:tc>
      </w:tr>
      <w:tr w:rsidR="006E5807" w:rsidRPr="006E5807" w14:paraId="66BE9880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CFBA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Mobiles devices (cellphones, tablets).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D15C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$2,500</w:t>
            </w:r>
          </w:p>
        </w:tc>
      </w:tr>
      <w:tr w:rsidR="006E5807" w:rsidRPr="006E5807" w14:paraId="2E9DDB37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5DC9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Laptops.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C875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$2,200</w:t>
            </w:r>
          </w:p>
        </w:tc>
      </w:tr>
      <w:tr w:rsidR="006E5807" w:rsidRPr="006E5807" w14:paraId="435F1FC7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4FC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Software.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76BE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$300</w:t>
            </w:r>
          </w:p>
        </w:tc>
      </w:tr>
      <w:tr w:rsidR="006E5807" w:rsidRPr="006E5807" w14:paraId="376569B0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D72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Internet data plan.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C453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$800</w:t>
            </w:r>
          </w:p>
        </w:tc>
      </w:tr>
      <w:tr w:rsidR="006E5807" w:rsidRPr="006E5807" w14:paraId="78283A9C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4DFE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Cloud service allowance (Azure/AWS/Google Cloud).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6EE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$1,000</w:t>
            </w:r>
          </w:p>
        </w:tc>
      </w:tr>
      <w:tr w:rsidR="006E5807" w:rsidRPr="006E5807" w14:paraId="0B6295F5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6025" w14:textId="797523A5" w:rsidR="006E5807" w:rsidRPr="006E5807" w:rsidRDefault="006E5807" w:rsidP="00113EC4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Local travel to collect images and to perform </w:t>
            </w:r>
            <w:proofErr w:type="gramStart"/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tests  (</w:t>
            </w:r>
            <w:proofErr w:type="gramEnd"/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flights, road trips,</w:t>
            </w:r>
            <w:r w:rsidR="00113EC4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 lodging).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2D74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$6,000</w:t>
            </w:r>
          </w:p>
        </w:tc>
      </w:tr>
      <w:tr w:rsidR="006E5807" w:rsidRPr="006E5807" w14:paraId="4D3F4F23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912C" w14:textId="3769C21C" w:rsidR="006E5807" w:rsidRPr="006E5807" w:rsidRDefault="00962F8B" w:rsidP="00962F8B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>
              <w:rPr>
                <w:rFonts w:asciiTheme="minorHAnsi" w:hAnsiTheme="minorHAnsi"/>
                <w:color w:val="767171" w:themeColor="background2" w:themeShade="80"/>
                <w:szCs w:val="24"/>
              </w:rPr>
              <w:t>C</w:t>
            </w: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onference</w:t>
            </w:r>
            <w:r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 attendance</w:t>
            </w:r>
            <w:r w:rsidR="006E5807"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587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$1,000</w:t>
            </w:r>
          </w:p>
        </w:tc>
      </w:tr>
      <w:tr w:rsidR="006E5807" w:rsidRPr="006E5807" w14:paraId="0BF446C5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DC6A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Bibliography.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9B28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$200</w:t>
            </w:r>
          </w:p>
        </w:tc>
      </w:tr>
      <w:tr w:rsidR="006E5807" w:rsidRPr="006E5807" w14:paraId="7A755131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326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Stationery.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A965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$100</w:t>
            </w:r>
          </w:p>
        </w:tc>
      </w:tr>
      <w:tr w:rsidR="006E5807" w:rsidRPr="006E5807" w14:paraId="62C6170E" w14:textId="77777777" w:rsidTr="006E5807">
        <w:trPr>
          <w:trHeight w:val="144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CC46" w14:textId="77777777" w:rsidR="006E5807" w:rsidRPr="006E5807" w:rsidRDefault="006E5807" w:rsidP="003E1DDF">
            <w:pPr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Total (USD)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5C7E" w14:textId="77777777" w:rsidR="006E5807" w:rsidRPr="006E5807" w:rsidRDefault="006E5807" w:rsidP="003E1DDF">
            <w:pPr>
              <w:jc w:val="right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6E5807">
              <w:rPr>
                <w:rFonts w:asciiTheme="minorHAnsi" w:hAnsiTheme="minorHAnsi"/>
                <w:color w:val="767171" w:themeColor="background2" w:themeShade="80"/>
                <w:szCs w:val="24"/>
              </w:rPr>
              <w:t>$100,000</w:t>
            </w:r>
          </w:p>
        </w:tc>
      </w:tr>
    </w:tbl>
    <w:p w14:paraId="08D0E0F9" w14:textId="21EC3707" w:rsidR="005C683B" w:rsidRDefault="00EC1A7F" w:rsidP="003E1DDF">
      <w:pPr>
        <w:jc w:val="center"/>
        <w:rPr>
          <w:rFonts w:asciiTheme="minorHAnsi" w:hAnsiTheme="minorHAnsi"/>
          <w:color w:val="767171" w:themeColor="background2" w:themeShade="80"/>
          <w:szCs w:val="24"/>
        </w:rPr>
      </w:pPr>
      <w:r w:rsidRPr="00EC1A7F">
        <w:rPr>
          <w:rFonts w:asciiTheme="minorHAnsi" w:hAnsiTheme="minorHAnsi"/>
          <w:b/>
          <w:color w:val="767171" w:themeColor="background2" w:themeShade="80"/>
          <w:szCs w:val="24"/>
        </w:rPr>
        <w:t>Table 2.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Schedule.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1684"/>
        <w:gridCol w:w="1790"/>
        <w:gridCol w:w="1439"/>
        <w:gridCol w:w="1439"/>
        <w:gridCol w:w="864"/>
        <w:gridCol w:w="1664"/>
      </w:tblGrid>
      <w:tr w:rsidR="00023A5A" w:rsidRPr="001859B7" w14:paraId="7C646D0F" w14:textId="77777777" w:rsidTr="00023A5A">
        <w:trPr>
          <w:trHeight w:val="102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14DD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Project planning 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(1 month)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ABC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Data acquisition and preparation 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(3 months)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F013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Classifier training and offline validation 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(2 months)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0AC0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>Mobile development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(2 months)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FB5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>Cloud development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(2 months)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9B8B" w14:textId="64CB3B3A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>Field tests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(1 month)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CF7B" w14:textId="77777777" w:rsidR="001859B7" w:rsidRPr="001859B7" w:rsidRDefault="001859B7" w:rsidP="003E1DDF">
            <w:pPr>
              <w:jc w:val="center"/>
              <w:rPr>
                <w:rFonts w:asciiTheme="minorHAnsi" w:hAnsiTheme="minorHAnsi"/>
                <w:color w:val="767171" w:themeColor="background2" w:themeShade="80"/>
                <w:szCs w:val="24"/>
              </w:rPr>
            </w:pP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t xml:space="preserve">Documentation </w:t>
            </w:r>
            <w:r w:rsidRPr="001859B7">
              <w:rPr>
                <w:rFonts w:asciiTheme="minorHAnsi" w:hAnsiTheme="minorHAnsi"/>
                <w:color w:val="767171" w:themeColor="background2" w:themeShade="80"/>
                <w:szCs w:val="24"/>
              </w:rPr>
              <w:br/>
              <w:t>(1 month)</w:t>
            </w:r>
          </w:p>
        </w:tc>
      </w:tr>
    </w:tbl>
    <w:p w14:paraId="0A5FE2B4" w14:textId="3DD9F9EA" w:rsidR="00F46465" w:rsidRDefault="00556C1E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  <w:r>
        <w:rPr>
          <w:rFonts w:asciiTheme="minorHAnsi" w:hAnsiTheme="minorHAnsi"/>
          <w:color w:val="767171" w:themeColor="background2" w:themeShade="80"/>
          <w:szCs w:val="24"/>
        </w:rPr>
        <w:t>The e</w:t>
      </w:r>
      <w:r w:rsidR="00F46465">
        <w:rPr>
          <w:rFonts w:asciiTheme="minorHAnsi" w:hAnsiTheme="minorHAnsi"/>
          <w:color w:val="767171" w:themeColor="background2" w:themeShade="80"/>
          <w:szCs w:val="24"/>
        </w:rPr>
        <w:t>ssential data</w:t>
      </w:r>
      <w:r>
        <w:rPr>
          <w:rFonts w:asciiTheme="minorHAnsi" w:hAnsiTheme="minorHAnsi"/>
          <w:color w:val="767171" w:themeColor="background2" w:themeShade="80"/>
          <w:szCs w:val="24"/>
        </w:rPr>
        <w:t xml:space="preserve"> generated by this pilot include</w:t>
      </w:r>
      <w:r w:rsidR="00F46465">
        <w:rPr>
          <w:rFonts w:asciiTheme="minorHAnsi" w:hAnsiTheme="minorHAnsi"/>
          <w:color w:val="767171" w:themeColor="background2" w:themeShade="80"/>
          <w:szCs w:val="24"/>
        </w:rPr>
        <w:t xml:space="preserve"> a high-quality </w:t>
      </w:r>
      <w:r w:rsidR="00FE6C46">
        <w:rPr>
          <w:rFonts w:asciiTheme="minorHAnsi" w:hAnsiTheme="minorHAnsi"/>
          <w:color w:val="767171" w:themeColor="background2" w:themeShade="80"/>
          <w:szCs w:val="24"/>
        </w:rPr>
        <w:t>open</w:t>
      </w:r>
      <w:r w:rsidR="003E1DDF">
        <w:rPr>
          <w:rFonts w:asciiTheme="minorHAnsi" w:hAnsiTheme="minorHAnsi"/>
          <w:color w:val="767171" w:themeColor="background2" w:themeShade="80"/>
          <w:szCs w:val="24"/>
        </w:rPr>
        <w:t>-</w:t>
      </w:r>
      <w:r w:rsidR="00FE6C46">
        <w:rPr>
          <w:rFonts w:asciiTheme="minorHAnsi" w:hAnsiTheme="minorHAnsi"/>
          <w:color w:val="767171" w:themeColor="background2" w:themeShade="80"/>
          <w:szCs w:val="24"/>
        </w:rPr>
        <w:t xml:space="preserve">source </w:t>
      </w:r>
      <w:r w:rsidR="00F46465">
        <w:rPr>
          <w:rFonts w:asciiTheme="minorHAnsi" w:hAnsiTheme="minorHAnsi"/>
          <w:color w:val="767171" w:themeColor="background2" w:themeShade="80"/>
          <w:szCs w:val="24"/>
        </w:rPr>
        <w:t xml:space="preserve">dataset of </w:t>
      </w:r>
      <w:r w:rsidR="00740141">
        <w:rPr>
          <w:rFonts w:asciiTheme="minorHAnsi" w:hAnsiTheme="minorHAnsi"/>
          <w:color w:val="767171" w:themeColor="background2" w:themeShade="80"/>
          <w:szCs w:val="24"/>
        </w:rPr>
        <w:t xml:space="preserve">pest, </w:t>
      </w:r>
      <w:r w:rsidR="00F46465">
        <w:rPr>
          <w:rFonts w:asciiTheme="minorHAnsi" w:hAnsiTheme="minorHAnsi"/>
          <w:color w:val="767171" w:themeColor="background2" w:themeShade="80"/>
          <w:szCs w:val="24"/>
        </w:rPr>
        <w:t>diseases</w:t>
      </w:r>
      <w:r w:rsidR="00740141">
        <w:rPr>
          <w:rFonts w:asciiTheme="minorHAnsi" w:hAnsiTheme="minorHAnsi"/>
          <w:color w:val="767171" w:themeColor="background2" w:themeShade="80"/>
          <w:szCs w:val="24"/>
        </w:rPr>
        <w:t>,</w:t>
      </w:r>
      <w:r w:rsidR="00F46465">
        <w:rPr>
          <w:rFonts w:asciiTheme="minorHAnsi" w:hAnsiTheme="minorHAnsi"/>
          <w:color w:val="767171" w:themeColor="background2" w:themeShade="80"/>
          <w:szCs w:val="24"/>
        </w:rPr>
        <w:t xml:space="preserve"> and nutrient deficiencies of </w:t>
      </w:r>
      <w:r w:rsidR="00740141">
        <w:rPr>
          <w:rFonts w:asciiTheme="minorHAnsi" w:hAnsiTheme="minorHAnsi"/>
          <w:color w:val="767171" w:themeColor="background2" w:themeShade="80"/>
          <w:szCs w:val="24"/>
        </w:rPr>
        <w:t>rice and cassava</w:t>
      </w:r>
      <w:r w:rsidR="003E1DDF">
        <w:rPr>
          <w:rFonts w:asciiTheme="minorHAnsi" w:hAnsiTheme="minorHAnsi"/>
          <w:color w:val="767171" w:themeColor="background2" w:themeShade="80"/>
          <w:szCs w:val="24"/>
        </w:rPr>
        <w:t>.</w:t>
      </w:r>
    </w:p>
    <w:p w14:paraId="6E556577" w14:textId="77777777" w:rsidR="00113EC4" w:rsidRDefault="00113EC4" w:rsidP="003E1DDF">
      <w:pPr>
        <w:jc w:val="both"/>
        <w:rPr>
          <w:rFonts w:asciiTheme="minorHAnsi" w:hAnsiTheme="minorHAnsi"/>
          <w:color w:val="767171" w:themeColor="background2" w:themeShade="80"/>
          <w:szCs w:val="24"/>
        </w:rPr>
      </w:pPr>
    </w:p>
    <w:p w14:paraId="21394C6F" w14:textId="0CDFC737" w:rsidR="0082230A" w:rsidRPr="00983989" w:rsidRDefault="00512146" w:rsidP="003E1DDF">
      <w:pPr>
        <w:jc w:val="both"/>
        <w:rPr>
          <w:rFonts w:asciiTheme="minorHAnsi" w:hAnsiTheme="minorHAnsi" w:cs="Arial"/>
          <w:color w:val="767171" w:themeColor="background2" w:themeShade="80"/>
          <w:szCs w:val="24"/>
        </w:rPr>
      </w:pPr>
      <w:r>
        <w:rPr>
          <w:rFonts w:asciiTheme="minorHAnsi" w:hAnsiTheme="minorHAnsi" w:cs="Arial"/>
          <w:bCs/>
          <w:color w:val="767171" w:themeColor="background2" w:themeShade="80"/>
          <w:szCs w:val="24"/>
        </w:rPr>
        <w:t>If the pilot is successful, the next step is to develop a module to include treatment suggestions for the farmer within the application,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a module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to buy required fertilizers or pesticides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from local providers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, a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module to allow the farmer to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ask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for further help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,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and a module to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monitor the crop evolution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to the suggested treatment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.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In terms of data collection, the next step is to store in the cloud not only the georeferenced diagnosis but also the plant image to enable further data mining and research.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At a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decision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level, the system could be integrated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>with</w:t>
      </w:r>
      <w:r w:rsidR="00556C1E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</w:t>
      </w:r>
      <w:r w:rsidR="003E1DDF" w:rsidRPr="003E1DDF">
        <w:rPr>
          <w:rFonts w:asciiTheme="minorHAnsi" w:hAnsiTheme="minorHAnsi" w:cs="Arial"/>
          <w:bCs/>
          <w:color w:val="767171" w:themeColor="background2" w:themeShade="80"/>
          <w:szCs w:val="24"/>
        </w:rPr>
        <w:t>phytosanitary</w:t>
      </w:r>
      <w:r w:rsidR="003E1DDF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control agencies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(to monitor </w:t>
      </w:r>
      <w:r w:rsidR="003E1DDF">
        <w:rPr>
          <w:rFonts w:asciiTheme="minorHAnsi" w:hAnsiTheme="minorHAnsi" w:cs="Arial"/>
          <w:bCs/>
          <w:color w:val="767171" w:themeColor="background2" w:themeShade="80"/>
          <w:szCs w:val="24"/>
        </w:rPr>
        <w:t>crops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across time and space)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, as well as to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other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national organizations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that 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>promot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>e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agricultural development</w:t>
      </w:r>
      <w:r w:rsidR="001839E9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among farmers </w:t>
      </w:r>
      <w:r w:rsidR="004B328F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which can provide </w:t>
      </w:r>
      <w:r w:rsidR="00E743ED">
        <w:rPr>
          <w:rFonts w:asciiTheme="minorHAnsi" w:hAnsiTheme="minorHAnsi" w:cs="Arial"/>
          <w:bCs/>
          <w:color w:val="767171" w:themeColor="background2" w:themeShade="80"/>
          <w:szCs w:val="24"/>
        </w:rPr>
        <w:t>loan</w:t>
      </w:r>
      <w:r w:rsidR="001839E9">
        <w:rPr>
          <w:rFonts w:asciiTheme="minorHAnsi" w:hAnsiTheme="minorHAnsi" w:cs="Arial"/>
          <w:bCs/>
          <w:color w:val="767171" w:themeColor="background2" w:themeShade="80"/>
          <w:szCs w:val="24"/>
        </w:rPr>
        <w:t>s and ensur</w:t>
      </w:r>
      <w:r w:rsidR="004B328F">
        <w:rPr>
          <w:rFonts w:asciiTheme="minorHAnsi" w:hAnsiTheme="minorHAnsi" w:cs="Arial"/>
          <w:bCs/>
          <w:color w:val="767171" w:themeColor="background2" w:themeShade="80"/>
          <w:szCs w:val="24"/>
        </w:rPr>
        <w:t>e</w:t>
      </w:r>
      <w:r w:rsidR="001839E9"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 their crops</w:t>
      </w:r>
      <w:r>
        <w:rPr>
          <w:rFonts w:asciiTheme="minorHAnsi" w:hAnsiTheme="minorHAnsi" w:cs="Arial"/>
          <w:bCs/>
          <w:color w:val="767171" w:themeColor="background2" w:themeShade="80"/>
          <w:szCs w:val="24"/>
        </w:rPr>
        <w:t xml:space="preserve">. </w:t>
      </w:r>
    </w:p>
    <w:sectPr w:rsidR="0082230A" w:rsidRPr="00983989" w:rsidSect="00EC0A3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9009F" w14:textId="77777777" w:rsidR="00F06739" w:rsidRDefault="00F06739" w:rsidP="0082230A">
      <w:r>
        <w:separator/>
      </w:r>
    </w:p>
  </w:endnote>
  <w:endnote w:type="continuationSeparator" w:id="0">
    <w:p w14:paraId="78BA3AE2" w14:textId="77777777" w:rsidR="00F06739" w:rsidRDefault="00F06739" w:rsidP="0082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F1BE2" w14:textId="77777777" w:rsidR="0082230A" w:rsidRDefault="0082230A" w:rsidP="00E21A6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D7A0E" w14:textId="77777777" w:rsidR="0082230A" w:rsidRDefault="0082230A" w:rsidP="008223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347E7" w14:textId="5241D8B9" w:rsidR="0082230A" w:rsidRPr="0082230A" w:rsidRDefault="0082230A" w:rsidP="00E21A64">
    <w:pPr>
      <w:pStyle w:val="Footer"/>
      <w:framePr w:wrap="none" w:vAnchor="text" w:hAnchor="margin" w:xAlign="right" w:y="1"/>
      <w:rPr>
        <w:rStyle w:val="PageNumber"/>
        <w:rFonts w:asciiTheme="minorHAnsi" w:hAnsiTheme="minorHAnsi"/>
      </w:rPr>
    </w:pPr>
    <w:r w:rsidRPr="0082230A">
      <w:rPr>
        <w:rStyle w:val="PageNumber"/>
        <w:rFonts w:asciiTheme="minorHAnsi" w:hAnsiTheme="minorHAnsi"/>
      </w:rPr>
      <w:t xml:space="preserve">Page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 PAGE </w:instrText>
    </w:r>
    <w:r w:rsidRPr="0082230A">
      <w:rPr>
        <w:rStyle w:val="PageNumber"/>
        <w:rFonts w:asciiTheme="minorHAnsi" w:hAnsiTheme="minorHAnsi"/>
      </w:rPr>
      <w:fldChar w:fldCharType="separate"/>
    </w:r>
    <w:r w:rsidR="009032FF">
      <w:rPr>
        <w:rStyle w:val="PageNumber"/>
        <w:rFonts w:asciiTheme="minorHAnsi" w:hAnsiTheme="minorHAnsi"/>
        <w:noProof/>
      </w:rPr>
      <w:t>2</w:t>
    </w:r>
    <w:r w:rsidRPr="0082230A">
      <w:rPr>
        <w:rStyle w:val="PageNumber"/>
        <w:rFonts w:asciiTheme="minorHAnsi" w:hAnsiTheme="minorHAnsi"/>
      </w:rPr>
      <w:fldChar w:fldCharType="end"/>
    </w:r>
    <w:r w:rsidRPr="0082230A">
      <w:rPr>
        <w:rStyle w:val="PageNumber"/>
        <w:rFonts w:asciiTheme="minorHAnsi" w:hAnsiTheme="minorHAnsi"/>
      </w:rPr>
      <w:t xml:space="preserve"> of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PAGE  </w:instrText>
    </w:r>
    <w:r w:rsidRPr="0082230A">
      <w:rPr>
        <w:rStyle w:val="PageNumber"/>
        <w:rFonts w:asciiTheme="minorHAnsi" w:hAnsiTheme="minorHAnsi"/>
      </w:rPr>
      <w:fldChar w:fldCharType="separate"/>
    </w:r>
    <w:r w:rsidR="009032FF">
      <w:rPr>
        <w:rStyle w:val="PageNumber"/>
        <w:rFonts w:asciiTheme="minorHAnsi" w:hAnsiTheme="minorHAnsi"/>
        <w:noProof/>
      </w:rPr>
      <w:t>2</w:t>
    </w:r>
    <w:r w:rsidRPr="0082230A">
      <w:rPr>
        <w:rStyle w:val="PageNumber"/>
        <w:rFonts w:asciiTheme="minorHAnsi" w:hAnsiTheme="minorHAnsi"/>
      </w:rPr>
      <w:fldChar w:fldCharType="end"/>
    </w:r>
  </w:p>
  <w:p w14:paraId="669A4381" w14:textId="5DE244E3" w:rsidR="00DA1FE9" w:rsidRPr="0082230A" w:rsidRDefault="00395795" w:rsidP="00DA1FE9">
    <w:pPr>
      <w:pStyle w:val="Footer"/>
      <w:tabs>
        <w:tab w:val="clear" w:pos="4680"/>
        <w:tab w:val="clear" w:pos="9360"/>
        <w:tab w:val="center" w:pos="4500"/>
      </w:tabs>
      <w:ind w:right="360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9A08A" wp14:editId="23059A15">
              <wp:simplePos x="0" y="0"/>
              <wp:positionH relativeFrom="column">
                <wp:posOffset>1536699</wp:posOffset>
              </wp:positionH>
              <wp:positionV relativeFrom="paragraph">
                <wp:posOffset>39370</wp:posOffset>
              </wp:positionV>
              <wp:extent cx="327723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2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4DA5C" w14:textId="4D010874" w:rsidR="00395795" w:rsidRPr="00395795" w:rsidRDefault="00395795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CGIAR Platform for Big Data in Agriculture</w:t>
                          </w:r>
                        </w:p>
                        <w:p w14:paraId="28F4CF3A" w14:textId="0B4A68E5" w:rsidR="00395795" w:rsidRPr="00395795" w:rsidRDefault="00395795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Inspire Challenge Proposal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79A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pt;margin-top:3.1pt;width:258.0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E7dwIAAFkFAAAOAAAAZHJzL2Uyb0RvYy54bWysVMFu2zAMvQ/YPwi6r07cZtmCOkXWosOA&#10;oi3WDD0rstQYk0RNYmJnXz9KdtKs26XDLjZFPlLkI6nzi84atlUhNuAqPj4ZcaachLpxTxX/trx+&#10;94GziMLVwoBTFd+pyC/mb9+ct36mSliDqVVgFMTFWesrvkb0s6KIcq2siCfglSOjhmAF0jE8FXUQ&#10;LUW3pihHo/dFC6H2AaSKkbRXvZHPc3ytlcQ7raNCZipOuWH+hvxdpW8xPxezpyD8upFDGuIfsrCi&#10;cXTpIdSVQME2ofkjlG1kgAgaTyTYArRupMo1UDXj0YtqHtbCq1wLkRP9gab4/8LK2+19YE1d8ZIz&#10;Jyy1aKk6ZJ+gY2Vip/VxRqAHTzDsSE1d3usjKVPRnQ42/akcRnbieXfgNgWTpDwtp9PydMKZJNtk&#10;Op6MMvnFs7cPET8rsCwJFQ/Uu0yp2N5EpEwIuoekyxxcN8bk/hn3m4KAvUblARi8UyF9wlnCnVHJ&#10;y7ivShMBOe+kyKOnLk1gW0FDI6RUDnPJOS6hE0rT3a9xHPDJtc/qNc4Hj3wzODw428ZByCy9SLv+&#10;vk9Z93ji76juJGK36oYGr6DeUX8D9PsRvbxuqAk3IuK9CLQQ1FJacryjjzbQVhwGibM1hJ9/0yc8&#10;zSlZOWtpwSoef2xEUJyZL44m+OP47CxtZD6cTaYlHcKxZXVscRt7CdSOMT0nXmYx4dHsRR3APtJb&#10;sEi3kkk4SXdXHPfiJfZrT2+JVItFBtEOeoE37sHLFDrRm0Zs2T2K4Ic5RJrgW9ivopi9GMcemzwd&#10;LDYIusmzmgjuWR2Ip/3NIzy8NemBOD5n1POLOP8FAAD//wMAUEsDBBQABgAIAAAAIQBTPVvj3QAA&#10;AAgBAAAPAAAAZHJzL2Rvd25yZXYueG1sTI/NTsMwEITvSLyDtUjcqN2oLW3IpkIgriDKj8TNjbdJ&#10;RLyOYrcJb89yosfZWc18U2wn36kTDbENjDCfGVDEVXAt1wjvb083a1AxWXa2C0wIPxRhW15eFDZ3&#10;YeRXOu1SrSSEY24RmpT6XOtYNeRtnIWeWLxDGLxNIodau8GOEu47nRmz0t62LA2N7emhoep7d/QI&#10;H8+Hr8+Feakf/bIfw2Q0+41GvL6a7u9AJZrS/zP84Qs6lMK0D0d2UXUI2SKTLQlhlYES/3a5noPa&#10;I2zkoMtCnw8ofwEAAP//AwBQSwECLQAUAAYACAAAACEAtoM4kv4AAADhAQAAEwAAAAAAAAAAAAAA&#10;AAAAAAAAW0NvbnRlbnRfVHlwZXNdLnhtbFBLAQItABQABgAIAAAAIQA4/SH/1gAAAJQBAAALAAAA&#10;AAAAAAAAAAAAAC8BAABfcmVscy8ucmVsc1BLAQItABQABgAIAAAAIQCLKoE7dwIAAFkFAAAOAAAA&#10;AAAAAAAAAAAAAC4CAABkcnMvZTJvRG9jLnhtbFBLAQItABQABgAIAAAAIQBTPVvj3QAAAAgBAAAP&#10;AAAAAAAAAAAAAAAAANEEAABkcnMvZG93bnJldi54bWxQSwUGAAAAAAQABADzAAAA2wUAAAAA&#10;" filled="f" stroked="f">
              <v:textbox>
                <w:txbxContent>
                  <w:p w14:paraId="2594DA5C" w14:textId="4D010874" w:rsidR="00395795" w:rsidRPr="00395795" w:rsidRDefault="00395795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CGIAR Platform for Big Data in Agriculture</w:t>
                    </w:r>
                  </w:p>
                  <w:p w14:paraId="28F4CF3A" w14:textId="0B4A68E5" w:rsidR="00395795" w:rsidRPr="00395795" w:rsidRDefault="00395795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Inspire Challenge Proposal</w:t>
                    </w:r>
                  </w:p>
                </w:txbxContent>
              </v:textbox>
            </v:shape>
          </w:pict>
        </mc:Fallback>
      </mc:AlternateContent>
    </w:r>
    <w:r w:rsidR="00DA1FE9">
      <w:rPr>
        <w:rFonts w:asciiTheme="minorHAnsi" w:hAnsiTheme="minorHAnsi"/>
        <w:b/>
        <w:noProof/>
        <w:lang w:eastAsia="en-US"/>
      </w:rPr>
      <w:drawing>
        <wp:inline distT="0" distB="0" distL="0" distR="0" wp14:anchorId="271DA01D" wp14:editId="72C46312">
          <wp:extent cx="539496" cy="5394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e on Orange for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C9CDB" w14:textId="790E3E61" w:rsidR="0082230A" w:rsidRPr="0082230A" w:rsidRDefault="0082230A" w:rsidP="0082230A">
    <w:pPr>
      <w:pStyle w:val="Footer"/>
      <w:tabs>
        <w:tab w:val="clear" w:pos="4680"/>
        <w:tab w:val="clear" w:pos="9360"/>
        <w:tab w:val="center" w:pos="4500"/>
      </w:tabs>
      <w:ind w:right="360"/>
      <w:jc w:val="center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E674" w14:textId="77777777" w:rsidR="00F06739" w:rsidRDefault="00F06739" w:rsidP="0082230A">
      <w:r>
        <w:separator/>
      </w:r>
    </w:p>
  </w:footnote>
  <w:footnote w:type="continuationSeparator" w:id="0">
    <w:p w14:paraId="1B50612E" w14:textId="77777777" w:rsidR="00F06739" w:rsidRDefault="00F06739" w:rsidP="0082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0B19" w14:textId="304BC2F1" w:rsidR="0082230A" w:rsidRPr="00EC0A3B" w:rsidRDefault="00AD2498">
    <w:pPr>
      <w:pStyle w:val="Header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eastAsia="en-US"/>
      </w:rPr>
      <w:drawing>
        <wp:inline distT="0" distB="0" distL="0" distR="0" wp14:anchorId="15CA5767" wp14:editId="649DA3CD">
          <wp:extent cx="1524000" cy="4214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762" cy="434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659">
      <w:rPr>
        <w:rFonts w:asciiTheme="minorHAnsi" w:hAnsiTheme="minorHAnsi"/>
        <w:b/>
      </w:rPr>
      <w:tab/>
    </w:r>
    <w:r w:rsidR="00C93659">
      <w:rPr>
        <w:rFonts w:asciiTheme="minorHAnsi" w:hAnsiTheme="minorHAnsi"/>
        <w:b/>
      </w:rPr>
      <w:tab/>
    </w:r>
    <w:r w:rsidR="000C6174">
      <w:rPr>
        <w:rFonts w:asciiTheme="minorHAnsi" w:hAnsiTheme="minorHAnsi"/>
        <w:b/>
      </w:rPr>
      <w:t xml:space="preserve">    </w:t>
    </w:r>
    <w:r w:rsidR="00322AF0">
      <w:rPr>
        <w:rFonts w:asciiTheme="minorHAnsi" w:hAnsiTheme="minorHAnsi"/>
        <w:b/>
        <w:noProof/>
        <w:lang w:eastAsia="en-US"/>
      </w:rPr>
      <w:drawing>
        <wp:inline distT="0" distB="0" distL="0" distR="0" wp14:anchorId="6E85E8CF" wp14:editId="4D54EC43">
          <wp:extent cx="449189" cy="57778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492" cy="59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6174">
      <w:rPr>
        <w:rFonts w:asciiTheme="minorHAnsi" w:hAnsiTheme="minorHAnsi"/>
        <w:b/>
      </w:rPr>
      <w:t xml:space="preserve"> </w:t>
    </w:r>
    <w:r w:rsidR="00E8749A">
      <w:rPr>
        <w:rFonts w:asciiTheme="minorHAnsi" w:hAnsiTheme="minorHAnsi"/>
        <w:b/>
      </w:rPr>
      <w:t xml:space="preserve">  </w:t>
    </w:r>
    <w:r w:rsidR="000C6174">
      <w:rPr>
        <w:rFonts w:asciiTheme="minorHAnsi" w:hAnsiTheme="minorHAnsi"/>
        <w:b/>
      </w:rPr>
      <w:t xml:space="preserve">  </w:t>
    </w:r>
    <w:r w:rsidR="00E8749A">
      <w:rPr>
        <w:rFonts w:asciiTheme="minorHAnsi" w:hAnsiTheme="minorHAnsi"/>
        <w:b/>
        <w:noProof/>
        <w:lang w:eastAsia="en-US"/>
      </w:rPr>
      <w:drawing>
        <wp:inline distT="0" distB="0" distL="0" distR="0" wp14:anchorId="69B4F79F" wp14:editId="6F388680">
          <wp:extent cx="886066" cy="51435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728" cy="52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749A">
      <w:rPr>
        <w:rFonts w:asciiTheme="minorHAnsi" w:hAnsiTheme="minorHAnsi"/>
        <w:b/>
      </w:rPr>
      <w:t xml:space="preserve">   </w:t>
    </w:r>
    <w:r w:rsidR="00E8749A">
      <w:rPr>
        <w:rFonts w:asciiTheme="minorHAnsi" w:hAnsiTheme="minorHAnsi"/>
        <w:b/>
        <w:noProof/>
        <w:lang w:eastAsia="en-US"/>
      </w:rPr>
      <w:drawing>
        <wp:inline distT="0" distB="0" distL="0" distR="0" wp14:anchorId="63684C70" wp14:editId="5F5043C8">
          <wp:extent cx="1486892" cy="448874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639" cy="475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65E6"/>
    <w:multiLevelType w:val="multilevel"/>
    <w:tmpl w:val="CC4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373FB"/>
    <w:multiLevelType w:val="hybridMultilevel"/>
    <w:tmpl w:val="4D620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E29B5"/>
    <w:multiLevelType w:val="multilevel"/>
    <w:tmpl w:val="8FA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5D1C07"/>
    <w:multiLevelType w:val="multilevel"/>
    <w:tmpl w:val="F4E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6E7233"/>
    <w:multiLevelType w:val="multilevel"/>
    <w:tmpl w:val="D8FA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0A"/>
    <w:rsid w:val="00023A5A"/>
    <w:rsid w:val="00025C65"/>
    <w:rsid w:val="0007500A"/>
    <w:rsid w:val="000C6174"/>
    <w:rsid w:val="000D2BB2"/>
    <w:rsid w:val="000D6E0A"/>
    <w:rsid w:val="00113EC4"/>
    <w:rsid w:val="001208F2"/>
    <w:rsid w:val="00131D73"/>
    <w:rsid w:val="00136218"/>
    <w:rsid w:val="001610FE"/>
    <w:rsid w:val="001611FD"/>
    <w:rsid w:val="00163D05"/>
    <w:rsid w:val="00170266"/>
    <w:rsid w:val="001839E9"/>
    <w:rsid w:val="001859B7"/>
    <w:rsid w:val="00193108"/>
    <w:rsid w:val="001F02C2"/>
    <w:rsid w:val="00244DEA"/>
    <w:rsid w:val="003126DF"/>
    <w:rsid w:val="00322AF0"/>
    <w:rsid w:val="003444A1"/>
    <w:rsid w:val="0038299F"/>
    <w:rsid w:val="00395795"/>
    <w:rsid w:val="003C1832"/>
    <w:rsid w:val="003C3EAD"/>
    <w:rsid w:val="003E1DDF"/>
    <w:rsid w:val="003E5D8E"/>
    <w:rsid w:val="00410E13"/>
    <w:rsid w:val="00422901"/>
    <w:rsid w:val="00430BF5"/>
    <w:rsid w:val="004424B6"/>
    <w:rsid w:val="00443A12"/>
    <w:rsid w:val="00445348"/>
    <w:rsid w:val="00451F21"/>
    <w:rsid w:val="00481392"/>
    <w:rsid w:val="004977BC"/>
    <w:rsid w:val="004B1A21"/>
    <w:rsid w:val="004B328F"/>
    <w:rsid w:val="004D00B1"/>
    <w:rsid w:val="004E378B"/>
    <w:rsid w:val="00512146"/>
    <w:rsid w:val="00536FCB"/>
    <w:rsid w:val="00556C1E"/>
    <w:rsid w:val="005C683B"/>
    <w:rsid w:val="00607B95"/>
    <w:rsid w:val="00635D50"/>
    <w:rsid w:val="006427A5"/>
    <w:rsid w:val="006648B6"/>
    <w:rsid w:val="006A6BD9"/>
    <w:rsid w:val="006B1E73"/>
    <w:rsid w:val="006E5807"/>
    <w:rsid w:val="007039F9"/>
    <w:rsid w:val="00714829"/>
    <w:rsid w:val="00740141"/>
    <w:rsid w:val="007C110C"/>
    <w:rsid w:val="007D4C87"/>
    <w:rsid w:val="00813385"/>
    <w:rsid w:val="0082230A"/>
    <w:rsid w:val="00856001"/>
    <w:rsid w:val="0087479D"/>
    <w:rsid w:val="008A0314"/>
    <w:rsid w:val="008A2B6B"/>
    <w:rsid w:val="009032FF"/>
    <w:rsid w:val="009315F9"/>
    <w:rsid w:val="00946434"/>
    <w:rsid w:val="00962F8B"/>
    <w:rsid w:val="009762B8"/>
    <w:rsid w:val="00983989"/>
    <w:rsid w:val="009C21BB"/>
    <w:rsid w:val="009D5B23"/>
    <w:rsid w:val="009E3CBE"/>
    <w:rsid w:val="00A03F41"/>
    <w:rsid w:val="00A0441C"/>
    <w:rsid w:val="00A56DBA"/>
    <w:rsid w:val="00A66B7B"/>
    <w:rsid w:val="00AA33DF"/>
    <w:rsid w:val="00AA5F38"/>
    <w:rsid w:val="00AB0E7F"/>
    <w:rsid w:val="00AC14C9"/>
    <w:rsid w:val="00AC151C"/>
    <w:rsid w:val="00AC7362"/>
    <w:rsid w:val="00AD2498"/>
    <w:rsid w:val="00AD7402"/>
    <w:rsid w:val="00AE6E49"/>
    <w:rsid w:val="00B245E8"/>
    <w:rsid w:val="00B453B6"/>
    <w:rsid w:val="00B9295C"/>
    <w:rsid w:val="00BC2C29"/>
    <w:rsid w:val="00BC4EB1"/>
    <w:rsid w:val="00C456AF"/>
    <w:rsid w:val="00C77339"/>
    <w:rsid w:val="00C80757"/>
    <w:rsid w:val="00C8336D"/>
    <w:rsid w:val="00C93659"/>
    <w:rsid w:val="00C9413D"/>
    <w:rsid w:val="00CC50F0"/>
    <w:rsid w:val="00D14AB4"/>
    <w:rsid w:val="00D455D2"/>
    <w:rsid w:val="00D50401"/>
    <w:rsid w:val="00D65D95"/>
    <w:rsid w:val="00DA1FE9"/>
    <w:rsid w:val="00DF39A5"/>
    <w:rsid w:val="00E27869"/>
    <w:rsid w:val="00E31ACE"/>
    <w:rsid w:val="00E53283"/>
    <w:rsid w:val="00E540C1"/>
    <w:rsid w:val="00E542AF"/>
    <w:rsid w:val="00E63E52"/>
    <w:rsid w:val="00E743ED"/>
    <w:rsid w:val="00E8749A"/>
    <w:rsid w:val="00E96C4F"/>
    <w:rsid w:val="00EA0309"/>
    <w:rsid w:val="00EB43DF"/>
    <w:rsid w:val="00EC0A3B"/>
    <w:rsid w:val="00EC1A7F"/>
    <w:rsid w:val="00EC7520"/>
    <w:rsid w:val="00ED2DB1"/>
    <w:rsid w:val="00EF0119"/>
    <w:rsid w:val="00F06739"/>
    <w:rsid w:val="00F12F12"/>
    <w:rsid w:val="00F328A4"/>
    <w:rsid w:val="00F338A5"/>
    <w:rsid w:val="00F46465"/>
    <w:rsid w:val="00F8309C"/>
    <w:rsid w:val="00F85AB6"/>
    <w:rsid w:val="00F87D3B"/>
    <w:rsid w:val="00F963C8"/>
    <w:rsid w:val="00F966A4"/>
    <w:rsid w:val="00FA26CD"/>
    <w:rsid w:val="00FD455F"/>
    <w:rsid w:val="00FE6C46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E6B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"/>
    <w:qFormat/>
    <w:rsid w:val="0082230A"/>
    <w:rPr>
      <w:rFonts w:ascii="Book Antiqua" w:eastAsia="MS Mincho" w:hAnsi="Book Antiqua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0A"/>
  </w:style>
  <w:style w:type="paragraph" w:styleId="Footer">
    <w:name w:val="footer"/>
    <w:basedOn w:val="Normal"/>
    <w:link w:val="Foot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30A"/>
  </w:style>
  <w:style w:type="character" w:styleId="PageNumber">
    <w:name w:val="page number"/>
    <w:basedOn w:val="DefaultParagraphFont"/>
    <w:uiPriority w:val="99"/>
    <w:semiHidden/>
    <w:unhideWhenUsed/>
    <w:rsid w:val="0082230A"/>
  </w:style>
  <w:style w:type="paragraph" w:styleId="ListParagraph">
    <w:name w:val="List Paragraph"/>
    <w:basedOn w:val="Normal"/>
    <w:uiPriority w:val="34"/>
    <w:qFormat/>
    <w:rsid w:val="00BC2C2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2C2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C29"/>
    <w:rPr>
      <w:rFonts w:ascii="Book Antiqua" w:eastAsia="MS Mincho" w:hAnsi="Book Antiqua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BC2C2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12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038F32-2598-4EED-A518-F04ED4B5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N.A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brendan.moroso</dc:creator>
  <cp:keywords/>
  <dc:description/>
  <cp:lastModifiedBy>Selvaraj, Michael (CIAT)</cp:lastModifiedBy>
  <cp:revision>5</cp:revision>
  <cp:lastPrinted>2017-08-25T17:32:00Z</cp:lastPrinted>
  <dcterms:created xsi:type="dcterms:W3CDTF">2017-08-25T18:28:00Z</dcterms:created>
  <dcterms:modified xsi:type="dcterms:W3CDTF">2017-09-01T18:34:00Z</dcterms:modified>
</cp:coreProperties>
</file>