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BCA9D" w14:textId="77777777" w:rsidR="00850D1C" w:rsidRDefault="00850D1C" w:rsidP="00850D1C">
      <w:pPr>
        <w:pStyle w:val="NoSpacing"/>
        <w:rPr>
          <w:rFonts w:asciiTheme="minorHAnsi" w:hAnsiTheme="minorHAnsi"/>
          <w:b/>
          <w:szCs w:val="24"/>
        </w:rPr>
      </w:pPr>
      <w:r w:rsidRPr="001449FE">
        <w:rPr>
          <w:rFonts w:asciiTheme="minorHAnsi" w:hAnsiTheme="minorHAnsi"/>
          <w:b/>
          <w:szCs w:val="24"/>
        </w:rPr>
        <w:t xml:space="preserve">Farmbook is </w:t>
      </w:r>
      <w:r w:rsidRPr="00F407F3">
        <w:rPr>
          <w:rFonts w:asciiTheme="minorHAnsi" w:hAnsiTheme="minorHAnsi"/>
          <w:b/>
          <w:szCs w:val="24"/>
        </w:rPr>
        <w:t xml:space="preserve">an integrated digital agroenterprise resource, to assist smallholder farmers and producer organizations </w:t>
      </w:r>
      <w:r>
        <w:rPr>
          <w:rFonts w:asciiTheme="minorHAnsi" w:hAnsiTheme="minorHAnsi"/>
          <w:b/>
          <w:szCs w:val="24"/>
        </w:rPr>
        <w:t xml:space="preserve">in </w:t>
      </w:r>
      <w:r w:rsidRPr="00F407F3">
        <w:rPr>
          <w:rFonts w:asciiTheme="minorHAnsi" w:hAnsiTheme="minorHAnsi"/>
          <w:b/>
          <w:szCs w:val="24"/>
        </w:rPr>
        <w:t>mak</w:t>
      </w:r>
      <w:r>
        <w:rPr>
          <w:rFonts w:asciiTheme="minorHAnsi" w:hAnsiTheme="minorHAnsi"/>
          <w:b/>
          <w:szCs w:val="24"/>
        </w:rPr>
        <w:t>ing</w:t>
      </w:r>
      <w:r w:rsidRPr="00F407F3">
        <w:rPr>
          <w:rFonts w:asciiTheme="minorHAnsi" w:hAnsiTheme="minorHAnsi"/>
          <w:b/>
          <w:szCs w:val="24"/>
        </w:rPr>
        <w:t xml:space="preserve"> informed business decisions and, ultimately, to improve incomes and resilience.</w:t>
      </w:r>
      <w:r w:rsidRPr="001449FE">
        <w:rPr>
          <w:rFonts w:asciiTheme="minorHAnsi" w:hAnsiTheme="minorHAnsi"/>
          <w:b/>
          <w:szCs w:val="24"/>
        </w:rPr>
        <w:t xml:space="preserve"> </w:t>
      </w:r>
      <w:r>
        <w:rPr>
          <w:rFonts w:asciiTheme="minorHAnsi" w:hAnsiTheme="minorHAnsi"/>
          <w:b/>
          <w:szCs w:val="24"/>
        </w:rPr>
        <w:t>The tool collects data to evaluate behavior change, which is tabulated and subsequently reported back to the farmer after the survey. The goal of this proposal is to take data captured from Farmbook activities to feed into an analytical framework, incorporating weather/climate, markets, and soils, to harness Big Data to provide farmers with additional guidance and support for critical decisions.</w:t>
      </w:r>
    </w:p>
    <w:p w14:paraId="3BF8E245" w14:textId="63992389" w:rsidR="00850D1C" w:rsidRPr="001449FE" w:rsidRDefault="00850D1C" w:rsidP="00850D1C">
      <w:pPr>
        <w:pStyle w:val="NoSpacing"/>
        <w:ind w:firstLine="720"/>
        <w:rPr>
          <w:rFonts w:asciiTheme="minorHAnsi" w:hAnsiTheme="minorHAnsi"/>
          <w:szCs w:val="24"/>
        </w:rPr>
      </w:pPr>
      <w:r w:rsidRPr="00850D1C">
        <w:rPr>
          <w:rFonts w:asciiTheme="minorHAnsi" w:hAnsiTheme="minorHAnsi"/>
          <w:szCs w:val="24"/>
        </w:rPr>
        <w:t>Profit is the backbone of economic growth. From fortune 500 companies to smallholder farmers, every entrepreneur has a laser-focus on the bottom line. The more awareness an entrepreneur can gain regarding the dozens of data points that constitute the myriad inputs and outputs from production to marketing, to sales; the more empowered they are to make decisions that affect that bottom line. Each data point is a decision-making tool that affects business outcomes. This is where smallholder farmers are at a disadvantage, millions of whom</w:t>
      </w:r>
      <w:r w:rsidRPr="001449FE">
        <w:rPr>
          <w:rFonts w:asciiTheme="minorHAnsi" w:hAnsiTheme="minorHAnsi"/>
          <w:szCs w:val="24"/>
        </w:rPr>
        <w:t xml:space="preserve"> are not able to access basic business support services to support commercialization of their enterprise. Their on-farm productivity is limited by poor organization, limited access to information, and weak links from farm to market. Farmbook seeks to address this problem by </w:t>
      </w:r>
      <w:r w:rsidR="00CC0E7B">
        <w:rPr>
          <w:rFonts w:asciiTheme="minorHAnsi" w:hAnsiTheme="minorHAnsi"/>
          <w:szCs w:val="24"/>
        </w:rPr>
        <w:t>providing a scalable</w:t>
      </w:r>
      <w:r w:rsidRPr="001449FE">
        <w:rPr>
          <w:rFonts w:asciiTheme="minorHAnsi" w:hAnsiTheme="minorHAnsi"/>
          <w:szCs w:val="24"/>
        </w:rPr>
        <w:t xml:space="preserve"> support </w:t>
      </w:r>
      <w:r w:rsidR="00CC0E7B" w:rsidRPr="001449FE">
        <w:rPr>
          <w:rFonts w:asciiTheme="minorHAnsi" w:hAnsiTheme="minorHAnsi"/>
          <w:szCs w:val="24"/>
        </w:rPr>
        <w:t>service</w:t>
      </w:r>
      <w:r w:rsidR="00CC0E7B">
        <w:rPr>
          <w:rFonts w:asciiTheme="minorHAnsi" w:hAnsiTheme="minorHAnsi"/>
          <w:szCs w:val="24"/>
        </w:rPr>
        <w:t xml:space="preserve"> model</w:t>
      </w:r>
      <w:r w:rsidR="00CC0E7B" w:rsidRPr="001449FE">
        <w:rPr>
          <w:rFonts w:asciiTheme="minorHAnsi" w:hAnsiTheme="minorHAnsi"/>
          <w:szCs w:val="24"/>
        </w:rPr>
        <w:t xml:space="preserve"> </w:t>
      </w:r>
      <w:r w:rsidRPr="001449FE">
        <w:rPr>
          <w:rFonts w:asciiTheme="minorHAnsi" w:hAnsiTheme="minorHAnsi"/>
          <w:szCs w:val="24"/>
        </w:rPr>
        <w:t>to help guide farmers through their production season, business process, and commercialization.</w:t>
      </w:r>
    </w:p>
    <w:p w14:paraId="76D7579A" w14:textId="77777777" w:rsidR="003169CA" w:rsidRDefault="002A3323" w:rsidP="003169CA">
      <w:pPr>
        <w:ind w:firstLine="720"/>
        <w:rPr>
          <w:rFonts w:asciiTheme="minorHAnsi" w:hAnsiTheme="minorHAnsi"/>
          <w:szCs w:val="24"/>
        </w:rPr>
      </w:pPr>
      <w:r w:rsidRPr="001449FE">
        <w:rPr>
          <w:rFonts w:asciiTheme="minorHAnsi" w:hAnsiTheme="minorHAnsi"/>
          <w:szCs w:val="24"/>
        </w:rPr>
        <w:t>For the last five years</w:t>
      </w:r>
      <w:r w:rsidR="004D0A52">
        <w:rPr>
          <w:rFonts w:asciiTheme="minorHAnsi" w:hAnsiTheme="minorHAnsi"/>
          <w:szCs w:val="24"/>
        </w:rPr>
        <w:t>,</w:t>
      </w:r>
      <w:r w:rsidRPr="001449FE">
        <w:rPr>
          <w:rFonts w:asciiTheme="minorHAnsi" w:hAnsiTheme="minorHAnsi"/>
          <w:szCs w:val="24"/>
        </w:rPr>
        <w:t xml:space="preserve"> CRS has worked to develop digital resources, known as Farmbook, to address gaps in agroenterprise support to farmers.  Farmbook delivers digital business services and information for decision making to help farmers increase profits. It offers clients a business-planning process that focuses not only on production but also on market opportunities. The business information provided is customized (rather than general market information) so farmers can make the most of their investments. This approach is currently being innovated in Nigeria</w:t>
      </w:r>
      <w:r w:rsidR="00D71735">
        <w:rPr>
          <w:rFonts w:asciiTheme="minorHAnsi" w:hAnsiTheme="minorHAnsi"/>
          <w:szCs w:val="24"/>
        </w:rPr>
        <w:t xml:space="preserve"> </w:t>
      </w:r>
      <w:r w:rsidR="009E22F0">
        <w:rPr>
          <w:rFonts w:asciiTheme="minorHAnsi" w:hAnsiTheme="minorHAnsi"/>
          <w:szCs w:val="24"/>
        </w:rPr>
        <w:t>(targeting 10,000 farmers)</w:t>
      </w:r>
      <w:r w:rsidRPr="001449FE">
        <w:rPr>
          <w:rFonts w:asciiTheme="minorHAnsi" w:hAnsiTheme="minorHAnsi"/>
          <w:szCs w:val="24"/>
        </w:rPr>
        <w:t>, Rwanda</w:t>
      </w:r>
      <w:r w:rsidR="009E22F0">
        <w:rPr>
          <w:rFonts w:asciiTheme="minorHAnsi" w:hAnsiTheme="minorHAnsi"/>
          <w:szCs w:val="24"/>
        </w:rPr>
        <w:t xml:space="preserve"> (targeting 10,000 farmers)</w:t>
      </w:r>
      <w:r w:rsidRPr="001449FE">
        <w:rPr>
          <w:rFonts w:asciiTheme="minorHAnsi" w:hAnsiTheme="minorHAnsi"/>
          <w:szCs w:val="24"/>
        </w:rPr>
        <w:t>, and Malawi</w:t>
      </w:r>
      <w:r w:rsidR="009E22F0">
        <w:rPr>
          <w:rFonts w:asciiTheme="minorHAnsi" w:hAnsiTheme="minorHAnsi"/>
          <w:szCs w:val="24"/>
        </w:rPr>
        <w:t xml:space="preserve"> (targeting 100,000 farmers)</w:t>
      </w:r>
      <w:r w:rsidRPr="001449FE">
        <w:rPr>
          <w:rFonts w:asciiTheme="minorHAnsi" w:hAnsiTheme="minorHAnsi"/>
          <w:szCs w:val="24"/>
        </w:rPr>
        <w:t xml:space="preserve">. Moving forward </w:t>
      </w:r>
      <w:r>
        <w:rPr>
          <w:rFonts w:asciiTheme="minorHAnsi" w:hAnsiTheme="minorHAnsi"/>
          <w:szCs w:val="24"/>
        </w:rPr>
        <w:t>we will be</w:t>
      </w:r>
      <w:r w:rsidRPr="001449FE">
        <w:rPr>
          <w:rFonts w:asciiTheme="minorHAnsi" w:hAnsiTheme="minorHAnsi"/>
          <w:szCs w:val="24"/>
        </w:rPr>
        <w:t xml:space="preserve"> </w:t>
      </w:r>
      <w:r w:rsidR="00850D1C">
        <w:rPr>
          <w:rFonts w:asciiTheme="minorHAnsi" w:hAnsiTheme="minorHAnsi"/>
          <w:szCs w:val="24"/>
        </w:rPr>
        <w:t xml:space="preserve">extending </w:t>
      </w:r>
      <w:r>
        <w:rPr>
          <w:rFonts w:asciiTheme="minorHAnsi" w:hAnsiTheme="minorHAnsi"/>
          <w:szCs w:val="24"/>
        </w:rPr>
        <w:t xml:space="preserve">Farmbook </w:t>
      </w:r>
      <w:r w:rsidRPr="001449FE">
        <w:rPr>
          <w:rFonts w:asciiTheme="minorHAnsi" w:hAnsiTheme="minorHAnsi"/>
          <w:szCs w:val="24"/>
        </w:rPr>
        <w:t>to Tanzania</w:t>
      </w:r>
      <w:r w:rsidR="00D71735">
        <w:rPr>
          <w:rFonts w:asciiTheme="minorHAnsi" w:hAnsiTheme="minorHAnsi"/>
          <w:szCs w:val="24"/>
        </w:rPr>
        <w:t xml:space="preserve"> (targeting 20,000 farmers)</w:t>
      </w:r>
      <w:r w:rsidRPr="001449FE">
        <w:rPr>
          <w:rFonts w:asciiTheme="minorHAnsi" w:hAnsiTheme="minorHAnsi"/>
          <w:szCs w:val="24"/>
        </w:rPr>
        <w:t xml:space="preserve"> and Ethiopia</w:t>
      </w:r>
      <w:r w:rsidR="00D71735">
        <w:rPr>
          <w:rFonts w:asciiTheme="minorHAnsi" w:hAnsiTheme="minorHAnsi"/>
          <w:szCs w:val="24"/>
        </w:rPr>
        <w:t xml:space="preserve"> (targeting 15,000 farmers)</w:t>
      </w:r>
      <w:r w:rsidRPr="001449FE">
        <w:rPr>
          <w:rFonts w:asciiTheme="minorHAnsi" w:hAnsiTheme="minorHAnsi"/>
          <w:szCs w:val="24"/>
        </w:rPr>
        <w:t>, where CRS is currently implementing projects</w:t>
      </w:r>
      <w:r>
        <w:rPr>
          <w:rFonts w:asciiTheme="minorHAnsi" w:hAnsiTheme="minorHAnsi"/>
          <w:szCs w:val="24"/>
        </w:rPr>
        <w:t>.</w:t>
      </w:r>
      <w:r w:rsidR="003169CA" w:rsidRPr="003169CA">
        <w:rPr>
          <w:rFonts w:asciiTheme="minorHAnsi" w:hAnsiTheme="minorHAnsi"/>
          <w:szCs w:val="24"/>
        </w:rPr>
        <w:t xml:space="preserve"> </w:t>
      </w:r>
    </w:p>
    <w:p w14:paraId="560D46DC" w14:textId="0D7081B7" w:rsidR="002A3323" w:rsidRDefault="008230F7" w:rsidP="003169CA">
      <w:pPr>
        <w:ind w:firstLine="720"/>
        <w:rPr>
          <w:rFonts w:asciiTheme="minorHAnsi" w:hAnsiTheme="minorHAnsi"/>
          <w:szCs w:val="24"/>
        </w:rPr>
      </w:pPr>
      <w:r>
        <w:rPr>
          <w:rFonts w:asciiTheme="minorHAnsi" w:hAnsiTheme="minorHAnsi"/>
          <w:szCs w:val="24"/>
        </w:rPr>
        <w:t xml:space="preserve">CIAT </w:t>
      </w:r>
      <w:r w:rsidR="003169CA">
        <w:rPr>
          <w:rFonts w:asciiTheme="minorHAnsi" w:hAnsiTheme="minorHAnsi"/>
          <w:szCs w:val="24"/>
        </w:rPr>
        <w:t xml:space="preserve">brings expertise in managing and harnessing Big Data for the benefit of farmers. </w:t>
      </w:r>
      <w:r>
        <w:rPr>
          <w:rFonts w:asciiTheme="minorHAnsi" w:hAnsiTheme="minorHAnsi"/>
          <w:szCs w:val="24"/>
        </w:rPr>
        <w:t>They have</w:t>
      </w:r>
      <w:r>
        <w:rPr>
          <w:rFonts w:asciiTheme="minorHAnsi" w:hAnsiTheme="minorHAnsi"/>
          <w:szCs w:val="24"/>
        </w:rPr>
        <w:t xml:space="preserve"> developed the tools and machinery to process Big Data, however they are lacking the on-the-ground infrastructure to collect farm level data. </w:t>
      </w:r>
      <w:r w:rsidR="003169CA">
        <w:rPr>
          <w:rFonts w:asciiTheme="minorHAnsi" w:hAnsiTheme="minorHAnsi"/>
          <w:szCs w:val="24"/>
        </w:rPr>
        <w:t>Through this proposal, CRS will bring micro-level, farmer-focused data systems, in line with CIAT and macro-level data, to provide tailored prescriptions, based on local conditions to support evidence based, data driven farming.</w:t>
      </w:r>
    </w:p>
    <w:p w14:paraId="56643EF0" w14:textId="72BF5560" w:rsidR="00850D1C" w:rsidRDefault="000D3D0F" w:rsidP="00D71735">
      <w:pPr>
        <w:ind w:firstLine="720"/>
        <w:rPr>
          <w:rFonts w:asciiTheme="minorHAnsi" w:hAnsiTheme="minorHAnsi"/>
          <w:szCs w:val="24"/>
        </w:rPr>
      </w:pPr>
      <w:r w:rsidRPr="000D3D0F">
        <w:rPr>
          <w:rFonts w:asciiTheme="minorHAnsi" w:hAnsiTheme="minorHAnsi"/>
          <w:noProof/>
          <w:szCs w:val="24"/>
          <w:lang w:eastAsia="en-US"/>
        </w:rPr>
        <mc:AlternateContent>
          <mc:Choice Requires="wps">
            <w:drawing>
              <wp:anchor distT="45720" distB="45720" distL="114300" distR="114300" simplePos="0" relativeHeight="251659264" behindDoc="0" locked="0" layoutInCell="1" allowOverlap="1" wp14:anchorId="774C3E1B" wp14:editId="42F788CB">
                <wp:simplePos x="0" y="0"/>
                <wp:positionH relativeFrom="column">
                  <wp:posOffset>3215640</wp:posOffset>
                </wp:positionH>
                <wp:positionV relativeFrom="paragraph">
                  <wp:posOffset>159385</wp:posOffset>
                </wp:positionV>
                <wp:extent cx="3439160" cy="1404620"/>
                <wp:effectExtent l="0" t="0" r="2794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1404620"/>
                        </a:xfrm>
                        <a:prstGeom prst="rect">
                          <a:avLst/>
                        </a:prstGeom>
                        <a:solidFill>
                          <a:srgbClr val="FFFFFF"/>
                        </a:solidFill>
                        <a:ln w="9525">
                          <a:solidFill>
                            <a:srgbClr val="000000"/>
                          </a:solidFill>
                          <a:miter lim="800000"/>
                          <a:headEnd/>
                          <a:tailEnd/>
                        </a:ln>
                      </wps:spPr>
                      <wps:txbx>
                        <w:txbxContent>
                          <w:p w14:paraId="73CEEB69" w14:textId="77777777" w:rsidR="000D3D0F" w:rsidRDefault="000D3D0F" w:rsidP="000D3D0F">
                            <w:pPr>
                              <w:shd w:val="clear" w:color="auto" w:fill="FFFFFF"/>
                              <w:rPr>
                                <w:rFonts w:asciiTheme="minorHAnsi" w:hAnsiTheme="minorHAnsi"/>
                                <w:szCs w:val="24"/>
                                <w:u w:val="single"/>
                              </w:rPr>
                            </w:pPr>
                            <w:r>
                              <w:rPr>
                                <w:rFonts w:asciiTheme="minorHAnsi" w:hAnsiTheme="minorHAnsi"/>
                                <w:szCs w:val="24"/>
                                <w:u w:val="single"/>
                              </w:rPr>
                              <w:t>Pilot Outline</w:t>
                            </w:r>
                          </w:p>
                          <w:p w14:paraId="642A0F35" w14:textId="77777777" w:rsidR="000D3D0F" w:rsidRPr="001449FE" w:rsidRDefault="000D3D0F" w:rsidP="000D3D0F">
                            <w:pPr>
                              <w:pStyle w:val="ListParagraph"/>
                              <w:numPr>
                                <w:ilvl w:val="0"/>
                                <w:numId w:val="1"/>
                              </w:numPr>
                              <w:shd w:val="clear" w:color="auto" w:fill="FFFFFF"/>
                              <w:rPr>
                                <w:rFonts w:asciiTheme="minorHAnsi" w:hAnsiTheme="minorHAnsi"/>
                                <w:szCs w:val="24"/>
                                <w:u w:val="single"/>
                              </w:rPr>
                            </w:pPr>
                            <w:r>
                              <w:rPr>
                                <w:rFonts w:asciiTheme="minorHAnsi" w:hAnsiTheme="minorHAnsi"/>
                                <w:szCs w:val="24"/>
                              </w:rPr>
                              <w:t>This project will create a user interface for smartphones and tablets, as well as 2G phones to deliver information, knowledge, while constantly collecting feedback</w:t>
                            </w:r>
                          </w:p>
                          <w:p w14:paraId="3C964C08" w14:textId="77777777" w:rsidR="000D3D0F" w:rsidRPr="001449FE" w:rsidRDefault="000D3D0F" w:rsidP="000D3D0F">
                            <w:pPr>
                              <w:pStyle w:val="ListParagraph"/>
                              <w:numPr>
                                <w:ilvl w:val="0"/>
                                <w:numId w:val="1"/>
                              </w:numPr>
                              <w:shd w:val="clear" w:color="auto" w:fill="FFFFFF"/>
                              <w:rPr>
                                <w:rFonts w:asciiTheme="minorHAnsi" w:hAnsiTheme="minorHAnsi"/>
                                <w:szCs w:val="24"/>
                                <w:u w:val="single"/>
                              </w:rPr>
                            </w:pPr>
                            <w:r>
                              <w:rPr>
                                <w:rFonts w:asciiTheme="minorHAnsi" w:hAnsiTheme="minorHAnsi"/>
                                <w:szCs w:val="24"/>
                              </w:rPr>
                              <w:t>Critical behavior change data will be generated to inform research and reporting</w:t>
                            </w:r>
                          </w:p>
                          <w:p w14:paraId="6CEF9855" w14:textId="77777777" w:rsidR="000D3D0F" w:rsidRPr="00D263AB" w:rsidRDefault="000D3D0F" w:rsidP="000D3D0F">
                            <w:pPr>
                              <w:pStyle w:val="ListParagraph"/>
                              <w:numPr>
                                <w:ilvl w:val="0"/>
                                <w:numId w:val="1"/>
                              </w:numPr>
                              <w:shd w:val="clear" w:color="auto" w:fill="FFFFFF"/>
                              <w:rPr>
                                <w:rFonts w:asciiTheme="minorHAnsi" w:hAnsiTheme="minorHAnsi"/>
                                <w:szCs w:val="24"/>
                                <w:u w:val="single"/>
                              </w:rPr>
                            </w:pPr>
                            <w:r>
                              <w:rPr>
                                <w:rFonts w:asciiTheme="minorHAnsi" w:hAnsiTheme="minorHAnsi"/>
                                <w:szCs w:val="24"/>
                              </w:rPr>
                              <w:t>If this pilot is successful, the interface will be adopted by project stakeholders after projects have ended</w:t>
                            </w:r>
                          </w:p>
                          <w:p w14:paraId="3EB3F562" w14:textId="77777777" w:rsidR="000D3D0F" w:rsidRDefault="000D3D0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3.2pt;margin-top:12.55pt;width:270.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">
                <v:textbox style="mso-fit-shape-to-text:t">
                  <w:txbxContent>
                    <w:p w:rsidR="000D3D0F" w:rsidRDefault="000D3D0F" w:rsidP="000D3D0F">
                      <w:pPr>
                        <w:shd w:val="clear" w:color="auto" w:fill="FFFFFF"/>
                        <w:rPr>
                          <w:rFonts w:asciiTheme="minorHAnsi" w:hAnsiTheme="minorHAnsi"/>
                          <w:szCs w:val="24"/>
                          <w:u w:val="single"/>
                        </w:rPr>
                      </w:pPr>
                      <w:r>
                        <w:rPr>
                          <w:rFonts w:asciiTheme="minorHAnsi" w:hAnsiTheme="minorHAnsi"/>
                          <w:szCs w:val="24"/>
                          <w:u w:val="single"/>
                        </w:rPr>
                        <w:t>Pilot Outline</w:t>
                      </w:r>
                    </w:p>
                    <w:p w:rsidR="000D3D0F" w:rsidRPr="001449FE" w:rsidRDefault="000D3D0F" w:rsidP="000D3D0F">
                      <w:pPr>
                        <w:pStyle w:val="ListParagraph"/>
                        <w:numPr>
                          <w:ilvl w:val="0"/>
                          <w:numId w:val="1"/>
                        </w:numPr>
                        <w:shd w:val="clear" w:color="auto" w:fill="FFFFFF"/>
                        <w:rPr>
                          <w:rFonts w:asciiTheme="minorHAnsi" w:hAnsiTheme="minorHAnsi"/>
                          <w:szCs w:val="24"/>
                          <w:u w:val="single"/>
                        </w:rPr>
                      </w:pPr>
                      <w:r>
                        <w:rPr>
                          <w:rFonts w:asciiTheme="minorHAnsi" w:hAnsiTheme="minorHAnsi"/>
                          <w:szCs w:val="24"/>
                        </w:rPr>
                        <w:t>This project will create a user interface for smartphones and tablets, as well as 2G phones to deliver information, knowledge, while constantly collecting feedback</w:t>
                      </w:r>
                    </w:p>
                    <w:p w:rsidR="000D3D0F" w:rsidRPr="001449FE" w:rsidRDefault="000D3D0F" w:rsidP="000D3D0F">
                      <w:pPr>
                        <w:pStyle w:val="ListParagraph"/>
                        <w:numPr>
                          <w:ilvl w:val="0"/>
                          <w:numId w:val="1"/>
                        </w:numPr>
                        <w:shd w:val="clear" w:color="auto" w:fill="FFFFFF"/>
                        <w:rPr>
                          <w:rFonts w:asciiTheme="minorHAnsi" w:hAnsiTheme="minorHAnsi"/>
                          <w:szCs w:val="24"/>
                          <w:u w:val="single"/>
                        </w:rPr>
                      </w:pPr>
                      <w:r>
                        <w:rPr>
                          <w:rFonts w:asciiTheme="minorHAnsi" w:hAnsiTheme="minorHAnsi"/>
                          <w:szCs w:val="24"/>
                        </w:rPr>
                        <w:t>Critical behavior change data will be generated to inform research and reporting</w:t>
                      </w:r>
                    </w:p>
                    <w:p w:rsidR="000D3D0F" w:rsidRPr="00D263AB" w:rsidRDefault="000D3D0F" w:rsidP="000D3D0F">
                      <w:pPr>
                        <w:pStyle w:val="ListParagraph"/>
                        <w:numPr>
                          <w:ilvl w:val="0"/>
                          <w:numId w:val="1"/>
                        </w:numPr>
                        <w:shd w:val="clear" w:color="auto" w:fill="FFFFFF"/>
                        <w:rPr>
                          <w:rFonts w:asciiTheme="minorHAnsi" w:hAnsiTheme="minorHAnsi"/>
                          <w:szCs w:val="24"/>
                          <w:u w:val="single"/>
                        </w:rPr>
                      </w:pPr>
                      <w:r>
                        <w:rPr>
                          <w:rFonts w:asciiTheme="minorHAnsi" w:hAnsiTheme="minorHAnsi"/>
                          <w:szCs w:val="24"/>
                        </w:rPr>
                        <w:t>If this pilot is successful, the interface will be adopted by project stakeholders after projects have ended</w:t>
                      </w:r>
                    </w:p>
                    <w:p w:rsidR="000D3D0F" w:rsidRDefault="000D3D0F"/>
                  </w:txbxContent>
                </v:textbox>
                <w10:wrap type="square"/>
              </v:shape>
            </w:pict>
          </mc:Fallback>
        </mc:AlternateContent>
      </w:r>
      <w:r w:rsidR="003169CA">
        <w:rPr>
          <w:rFonts w:asciiTheme="minorHAnsi" w:hAnsiTheme="minorHAnsi"/>
          <w:szCs w:val="24"/>
        </w:rPr>
        <w:t>The impact</w:t>
      </w:r>
      <w:r w:rsidR="00850D1C">
        <w:rPr>
          <w:rFonts w:asciiTheme="minorHAnsi" w:hAnsiTheme="minorHAnsi"/>
          <w:szCs w:val="24"/>
        </w:rPr>
        <w:t xml:space="preserve"> climate and soils data</w:t>
      </w:r>
      <w:r w:rsidR="003169CA">
        <w:rPr>
          <w:rFonts w:asciiTheme="minorHAnsi" w:hAnsiTheme="minorHAnsi"/>
          <w:szCs w:val="24"/>
        </w:rPr>
        <w:t xml:space="preserve"> will help to determine</w:t>
      </w:r>
      <w:r w:rsidR="00D71735">
        <w:rPr>
          <w:rFonts w:asciiTheme="minorHAnsi" w:hAnsiTheme="minorHAnsi"/>
          <w:szCs w:val="24"/>
        </w:rPr>
        <w:t xml:space="preserve"> broad seasonal trends’ effects on given soil types to aid in crop selection</w:t>
      </w:r>
      <w:r w:rsidR="00850D1C">
        <w:rPr>
          <w:rFonts w:asciiTheme="minorHAnsi" w:hAnsiTheme="minorHAnsi"/>
          <w:szCs w:val="24"/>
        </w:rPr>
        <w:t xml:space="preserve"> in the lead up to the growing s</w:t>
      </w:r>
      <w:r w:rsidR="003169CA">
        <w:rPr>
          <w:rFonts w:asciiTheme="minorHAnsi" w:hAnsiTheme="minorHAnsi"/>
          <w:szCs w:val="24"/>
        </w:rPr>
        <w:t>eason. W</w:t>
      </w:r>
      <w:r w:rsidR="00850D1C">
        <w:rPr>
          <w:rFonts w:asciiTheme="minorHAnsi" w:hAnsiTheme="minorHAnsi"/>
          <w:szCs w:val="24"/>
        </w:rPr>
        <w:t xml:space="preserve">eather </w:t>
      </w:r>
      <w:r w:rsidR="003169CA">
        <w:rPr>
          <w:rFonts w:asciiTheme="minorHAnsi" w:hAnsiTheme="minorHAnsi"/>
          <w:szCs w:val="24"/>
        </w:rPr>
        <w:t>data throughout the season will aid in the timing of practices, such as sowing and irrigation. M</w:t>
      </w:r>
      <w:r w:rsidR="00850D1C">
        <w:rPr>
          <w:rFonts w:asciiTheme="minorHAnsi" w:hAnsiTheme="minorHAnsi"/>
          <w:szCs w:val="24"/>
        </w:rPr>
        <w:t>arketing data</w:t>
      </w:r>
      <w:r w:rsidR="003169CA">
        <w:rPr>
          <w:rFonts w:asciiTheme="minorHAnsi" w:hAnsiTheme="minorHAnsi"/>
          <w:szCs w:val="24"/>
        </w:rPr>
        <w:t>, not limited to prices, but also variable such as quantities desired, quality, and frequency of purchase will aid farmers</w:t>
      </w:r>
      <w:r w:rsidR="00850D1C">
        <w:rPr>
          <w:rFonts w:asciiTheme="minorHAnsi" w:hAnsiTheme="minorHAnsi"/>
          <w:szCs w:val="24"/>
        </w:rPr>
        <w:t xml:space="preserve"> throughout the planning and sales</w:t>
      </w:r>
      <w:r w:rsidR="003169CA">
        <w:rPr>
          <w:rFonts w:asciiTheme="minorHAnsi" w:hAnsiTheme="minorHAnsi"/>
          <w:szCs w:val="24"/>
        </w:rPr>
        <w:t xml:space="preserve"> processes</w:t>
      </w:r>
      <w:r w:rsidR="00850D1C">
        <w:rPr>
          <w:rFonts w:asciiTheme="minorHAnsi" w:hAnsiTheme="minorHAnsi"/>
          <w:szCs w:val="24"/>
        </w:rPr>
        <w:t xml:space="preserve">. </w:t>
      </w:r>
      <w:r w:rsidR="003169CA">
        <w:rPr>
          <w:rFonts w:asciiTheme="minorHAnsi" w:hAnsiTheme="minorHAnsi"/>
          <w:szCs w:val="24"/>
        </w:rPr>
        <w:t>Harmonizing Big Data to local situations would empower</w:t>
      </w:r>
      <w:r w:rsidR="00850D1C">
        <w:rPr>
          <w:rFonts w:asciiTheme="minorHAnsi" w:hAnsiTheme="minorHAnsi"/>
          <w:szCs w:val="24"/>
        </w:rPr>
        <w:t xml:space="preserve"> farmers to have confidence in key decisions </w:t>
      </w:r>
      <w:r w:rsidR="003169CA">
        <w:rPr>
          <w:rFonts w:asciiTheme="minorHAnsi" w:hAnsiTheme="minorHAnsi"/>
          <w:szCs w:val="24"/>
        </w:rPr>
        <w:t>by basing their decisions on information that would normally be unavailable.</w:t>
      </w:r>
      <w:r w:rsidR="00850D1C">
        <w:rPr>
          <w:rFonts w:asciiTheme="minorHAnsi" w:hAnsiTheme="minorHAnsi"/>
          <w:szCs w:val="24"/>
        </w:rPr>
        <w:t xml:space="preserve"> </w:t>
      </w:r>
    </w:p>
    <w:p w14:paraId="5214072E" w14:textId="304DBFF1" w:rsidR="00F82034" w:rsidRPr="001449FE" w:rsidRDefault="00652421" w:rsidP="000D3D0F">
      <w:pPr>
        <w:spacing w:after="240"/>
        <w:ind w:firstLine="720"/>
        <w:rPr>
          <w:rFonts w:asciiTheme="minorHAnsi" w:hAnsiTheme="minorHAnsi"/>
          <w:szCs w:val="24"/>
        </w:rPr>
      </w:pPr>
      <w:r w:rsidRPr="001449FE">
        <w:rPr>
          <w:rFonts w:asciiTheme="minorHAnsi" w:hAnsiTheme="minorHAnsi"/>
          <w:szCs w:val="24"/>
        </w:rPr>
        <w:t>In addition, Farmbook as a tool can also be used to reduce the gender gap in agriculture. The decision support, as mentioned before, will be tailored to specific, local conditions, especially as it pertains to on-the-ground, dia</w:t>
      </w:r>
      <w:r w:rsidR="00850D1C">
        <w:rPr>
          <w:rFonts w:asciiTheme="minorHAnsi" w:hAnsiTheme="minorHAnsi"/>
          <w:szCs w:val="24"/>
        </w:rPr>
        <w:t xml:space="preserve">gnosed, gender dynamics.  This </w:t>
      </w:r>
      <w:r w:rsidR="00703EAD">
        <w:rPr>
          <w:rFonts w:asciiTheme="minorHAnsi" w:hAnsiTheme="minorHAnsi"/>
          <w:szCs w:val="24"/>
        </w:rPr>
        <w:t>means capitalizing on the power of Big Data to incubate</w:t>
      </w:r>
      <w:r w:rsidRPr="001449FE">
        <w:rPr>
          <w:rFonts w:asciiTheme="minorHAnsi" w:hAnsiTheme="minorHAnsi"/>
          <w:szCs w:val="24"/>
        </w:rPr>
        <w:t xml:space="preserve"> </w:t>
      </w:r>
      <w:r w:rsidRPr="001449FE">
        <w:rPr>
          <w:rFonts w:asciiTheme="minorHAnsi" w:hAnsiTheme="minorHAnsi"/>
          <w:szCs w:val="24"/>
        </w:rPr>
        <w:lastRenderedPageBreak/>
        <w:t>appropriate innova</w:t>
      </w:r>
      <w:r w:rsidR="00703EAD">
        <w:rPr>
          <w:rFonts w:asciiTheme="minorHAnsi" w:hAnsiTheme="minorHAnsi"/>
          <w:szCs w:val="24"/>
        </w:rPr>
        <w:t>tions, production practices,</w:t>
      </w:r>
      <w:r w:rsidRPr="001449FE">
        <w:rPr>
          <w:rFonts w:asciiTheme="minorHAnsi" w:hAnsiTheme="minorHAnsi"/>
          <w:szCs w:val="24"/>
        </w:rPr>
        <w:t xml:space="preserve"> market links</w:t>
      </w:r>
      <w:r w:rsidR="00703EAD">
        <w:rPr>
          <w:rFonts w:asciiTheme="minorHAnsi" w:hAnsiTheme="minorHAnsi"/>
          <w:szCs w:val="24"/>
        </w:rPr>
        <w:t>, and climate/weather data</w:t>
      </w:r>
      <w:r w:rsidR="00CC0E7B">
        <w:rPr>
          <w:rFonts w:asciiTheme="minorHAnsi" w:hAnsiTheme="minorHAnsi"/>
          <w:szCs w:val="24"/>
        </w:rPr>
        <w:t xml:space="preserve"> for female farmers</w:t>
      </w:r>
      <w:r w:rsidRPr="001449FE">
        <w:rPr>
          <w:rFonts w:asciiTheme="minorHAnsi" w:hAnsiTheme="minorHAnsi"/>
          <w:szCs w:val="24"/>
        </w:rPr>
        <w:t>. Additionally, all data collected will be gender disaggregated, women will be rec</w:t>
      </w:r>
      <w:r w:rsidR="001449FE">
        <w:rPr>
          <w:rFonts w:asciiTheme="minorHAnsi" w:hAnsiTheme="minorHAnsi"/>
          <w:szCs w:val="24"/>
        </w:rPr>
        <w:t>r</w:t>
      </w:r>
      <w:r w:rsidRPr="001449FE">
        <w:rPr>
          <w:rFonts w:asciiTheme="minorHAnsi" w:hAnsiTheme="minorHAnsi"/>
          <w:szCs w:val="24"/>
        </w:rPr>
        <w:t>uited for the rollout and expansion, and through con</w:t>
      </w:r>
      <w:r w:rsidR="001449FE">
        <w:rPr>
          <w:rFonts w:asciiTheme="minorHAnsi" w:hAnsiTheme="minorHAnsi"/>
          <w:szCs w:val="24"/>
        </w:rPr>
        <w:t>s</w:t>
      </w:r>
      <w:r w:rsidRPr="001449FE">
        <w:rPr>
          <w:rFonts w:asciiTheme="minorHAnsi" w:hAnsiTheme="minorHAnsi"/>
          <w:szCs w:val="24"/>
        </w:rPr>
        <w:t>tant assessment and feedback</w:t>
      </w:r>
      <w:r w:rsidR="009E22F0">
        <w:rPr>
          <w:rFonts w:asciiTheme="minorHAnsi" w:hAnsiTheme="minorHAnsi"/>
          <w:szCs w:val="24"/>
        </w:rPr>
        <w:t>, such as CIAT’s 5Q approach</w:t>
      </w:r>
      <w:r w:rsidR="009E22F0">
        <w:rPr>
          <w:rStyle w:val="FootnoteReference"/>
          <w:rFonts w:asciiTheme="minorHAnsi" w:hAnsiTheme="minorHAnsi"/>
          <w:szCs w:val="24"/>
        </w:rPr>
        <w:footnoteReference w:id="1"/>
      </w:r>
      <w:r w:rsidRPr="001449FE">
        <w:rPr>
          <w:rFonts w:asciiTheme="minorHAnsi" w:hAnsiTheme="minorHAnsi"/>
          <w:szCs w:val="24"/>
        </w:rPr>
        <w:t xml:space="preserve">, Farmbook will seek to maximize gender impacts. </w:t>
      </w:r>
    </w:p>
    <w:p w14:paraId="6564602D" w14:textId="77777777" w:rsidR="00BF3C32" w:rsidRDefault="004C6C21" w:rsidP="004C6C21">
      <w:pPr>
        <w:shd w:val="clear" w:color="auto" w:fill="FFFFFF"/>
        <w:rPr>
          <w:rFonts w:asciiTheme="minorHAnsi" w:hAnsiTheme="minorHAnsi"/>
          <w:szCs w:val="24"/>
          <w:u w:val="single"/>
        </w:rPr>
      </w:pPr>
      <w:r>
        <w:rPr>
          <w:rFonts w:asciiTheme="minorHAnsi" w:hAnsiTheme="minorHAnsi"/>
          <w:szCs w:val="24"/>
          <w:u w:val="single"/>
        </w:rPr>
        <w:t>Implementation Plan</w:t>
      </w:r>
    </w:p>
    <w:tbl>
      <w:tblPr>
        <w:tblStyle w:val="TableGrid"/>
        <w:tblpPr w:leftFromText="180" w:rightFromText="180" w:vertAnchor="text" w:horzAnchor="margin" w:tblpXSpec="right" w:tblpY="1337"/>
        <w:tblOverlap w:val="never"/>
        <w:tblW w:w="0" w:type="auto"/>
        <w:jc w:val="right"/>
        <w:tblLook w:val="04A0" w:firstRow="1" w:lastRow="0" w:firstColumn="1" w:lastColumn="0" w:noHBand="0" w:noVBand="1"/>
      </w:tblPr>
      <w:tblGrid>
        <w:gridCol w:w="2155"/>
        <w:gridCol w:w="5220"/>
      </w:tblGrid>
      <w:tr w:rsidR="00D263AB" w14:paraId="14B0864A" w14:textId="77777777" w:rsidTr="004C26AF">
        <w:trPr>
          <w:jc w:val="right"/>
        </w:trPr>
        <w:tc>
          <w:tcPr>
            <w:tcW w:w="2155" w:type="dxa"/>
          </w:tcPr>
          <w:p w14:paraId="56CA90D6" w14:textId="77777777" w:rsidR="00D263AB" w:rsidRPr="004C6C21" w:rsidRDefault="00D263AB" w:rsidP="004C26AF">
            <w:pPr>
              <w:jc w:val="both"/>
              <w:rPr>
                <w:rFonts w:asciiTheme="minorHAnsi" w:hAnsiTheme="minorHAnsi"/>
                <w:szCs w:val="24"/>
              </w:rPr>
            </w:pPr>
            <w:r>
              <w:rPr>
                <w:rFonts w:asciiTheme="minorHAnsi" w:hAnsiTheme="minorHAnsi"/>
                <w:szCs w:val="24"/>
              </w:rPr>
              <w:t>Phase 1 (2 months)</w:t>
            </w:r>
          </w:p>
        </w:tc>
        <w:tc>
          <w:tcPr>
            <w:tcW w:w="5220" w:type="dxa"/>
          </w:tcPr>
          <w:p w14:paraId="34235090" w14:textId="77777777" w:rsidR="00D263AB" w:rsidRPr="00D263AB" w:rsidRDefault="00D263AB" w:rsidP="004C26AF">
            <w:pPr>
              <w:pStyle w:val="ListParagraph"/>
              <w:numPr>
                <w:ilvl w:val="0"/>
                <w:numId w:val="2"/>
              </w:numPr>
              <w:rPr>
                <w:rFonts w:asciiTheme="minorHAnsi" w:hAnsiTheme="minorHAnsi"/>
                <w:szCs w:val="24"/>
              </w:rPr>
            </w:pPr>
            <w:r w:rsidRPr="00D263AB">
              <w:rPr>
                <w:rFonts w:asciiTheme="minorHAnsi" w:hAnsiTheme="minorHAnsi"/>
                <w:szCs w:val="24"/>
              </w:rPr>
              <w:t>Identification of geographical area and crops</w:t>
            </w:r>
          </w:p>
          <w:p w14:paraId="49D67097" w14:textId="77777777" w:rsidR="00D263AB" w:rsidRDefault="00D263AB" w:rsidP="004C26AF">
            <w:pPr>
              <w:pStyle w:val="ListParagraph"/>
              <w:numPr>
                <w:ilvl w:val="0"/>
                <w:numId w:val="2"/>
              </w:numPr>
              <w:rPr>
                <w:rFonts w:asciiTheme="minorHAnsi" w:hAnsiTheme="minorHAnsi"/>
                <w:szCs w:val="24"/>
              </w:rPr>
            </w:pPr>
            <w:r w:rsidRPr="00D263AB">
              <w:rPr>
                <w:rFonts w:asciiTheme="minorHAnsi" w:hAnsiTheme="minorHAnsi"/>
                <w:szCs w:val="24"/>
              </w:rPr>
              <w:t>Model Development</w:t>
            </w:r>
          </w:p>
          <w:p w14:paraId="42AA273F" w14:textId="77777777" w:rsidR="00D263AB" w:rsidRPr="00D263AB" w:rsidRDefault="00D263AB" w:rsidP="004C26AF">
            <w:pPr>
              <w:pStyle w:val="ListParagraph"/>
              <w:numPr>
                <w:ilvl w:val="0"/>
                <w:numId w:val="2"/>
              </w:numPr>
              <w:rPr>
                <w:rFonts w:asciiTheme="minorHAnsi" w:hAnsiTheme="minorHAnsi"/>
                <w:szCs w:val="24"/>
              </w:rPr>
            </w:pPr>
            <w:r>
              <w:rPr>
                <w:rFonts w:asciiTheme="minorHAnsi" w:hAnsiTheme="minorHAnsi"/>
                <w:szCs w:val="24"/>
              </w:rPr>
              <w:t>Software vendor agreement</w:t>
            </w:r>
          </w:p>
        </w:tc>
      </w:tr>
      <w:tr w:rsidR="00D263AB" w14:paraId="59E14C86" w14:textId="77777777" w:rsidTr="004C26AF">
        <w:trPr>
          <w:jc w:val="right"/>
        </w:trPr>
        <w:tc>
          <w:tcPr>
            <w:tcW w:w="2155" w:type="dxa"/>
          </w:tcPr>
          <w:p w14:paraId="531C75A9" w14:textId="77777777" w:rsidR="00D263AB" w:rsidRPr="004C6C21" w:rsidRDefault="00D263AB" w:rsidP="004C26AF">
            <w:pPr>
              <w:rPr>
                <w:rFonts w:asciiTheme="minorHAnsi" w:hAnsiTheme="minorHAnsi"/>
                <w:szCs w:val="24"/>
              </w:rPr>
            </w:pPr>
            <w:r>
              <w:rPr>
                <w:rFonts w:asciiTheme="minorHAnsi" w:hAnsiTheme="minorHAnsi"/>
                <w:szCs w:val="24"/>
              </w:rPr>
              <w:t>Phase 2 (8 months)</w:t>
            </w:r>
          </w:p>
        </w:tc>
        <w:tc>
          <w:tcPr>
            <w:tcW w:w="5220" w:type="dxa"/>
          </w:tcPr>
          <w:p w14:paraId="05DAB7C1" w14:textId="0AA68F0A" w:rsidR="00D263AB" w:rsidRDefault="003B4C89" w:rsidP="004C26AF">
            <w:pPr>
              <w:pStyle w:val="ListParagraph"/>
              <w:numPr>
                <w:ilvl w:val="0"/>
                <w:numId w:val="3"/>
              </w:numPr>
              <w:rPr>
                <w:rFonts w:asciiTheme="minorHAnsi" w:hAnsiTheme="minorHAnsi"/>
                <w:szCs w:val="24"/>
              </w:rPr>
            </w:pPr>
            <w:r>
              <w:rPr>
                <w:rFonts w:asciiTheme="minorHAnsi" w:hAnsiTheme="minorHAnsi"/>
                <w:szCs w:val="24"/>
              </w:rPr>
              <w:t>Farm</w:t>
            </w:r>
            <w:r w:rsidR="00D263AB">
              <w:rPr>
                <w:rFonts w:asciiTheme="minorHAnsi" w:hAnsiTheme="minorHAnsi"/>
                <w:szCs w:val="24"/>
              </w:rPr>
              <w:t xml:space="preserve"> data collection</w:t>
            </w:r>
            <w:r>
              <w:rPr>
                <w:rFonts w:asciiTheme="minorHAnsi" w:hAnsiTheme="minorHAnsi"/>
                <w:szCs w:val="24"/>
              </w:rPr>
              <w:t xml:space="preserve"> through farmer panels</w:t>
            </w:r>
          </w:p>
          <w:p w14:paraId="32C8150C" w14:textId="77777777" w:rsidR="00D263AB" w:rsidRDefault="00D263AB" w:rsidP="004C26AF">
            <w:pPr>
              <w:pStyle w:val="ListParagraph"/>
              <w:numPr>
                <w:ilvl w:val="0"/>
                <w:numId w:val="3"/>
              </w:numPr>
              <w:rPr>
                <w:rFonts w:asciiTheme="minorHAnsi" w:hAnsiTheme="minorHAnsi"/>
                <w:szCs w:val="24"/>
              </w:rPr>
            </w:pPr>
            <w:r>
              <w:rPr>
                <w:rFonts w:asciiTheme="minorHAnsi" w:hAnsiTheme="minorHAnsi"/>
                <w:szCs w:val="24"/>
              </w:rPr>
              <w:t xml:space="preserve">Big Data aggregation </w:t>
            </w:r>
          </w:p>
          <w:p w14:paraId="40DC2E19" w14:textId="77777777" w:rsidR="00D263AB" w:rsidRPr="00D263AB" w:rsidRDefault="00D263AB" w:rsidP="004C26AF">
            <w:pPr>
              <w:pStyle w:val="ListParagraph"/>
              <w:numPr>
                <w:ilvl w:val="0"/>
                <w:numId w:val="3"/>
              </w:numPr>
              <w:rPr>
                <w:rFonts w:asciiTheme="minorHAnsi" w:hAnsiTheme="minorHAnsi"/>
                <w:szCs w:val="24"/>
              </w:rPr>
            </w:pPr>
            <w:r>
              <w:rPr>
                <w:rFonts w:asciiTheme="minorHAnsi" w:hAnsiTheme="minorHAnsi"/>
                <w:szCs w:val="24"/>
              </w:rPr>
              <w:t>Software Development</w:t>
            </w:r>
          </w:p>
        </w:tc>
      </w:tr>
      <w:tr w:rsidR="00D263AB" w14:paraId="0C86F87D" w14:textId="77777777" w:rsidTr="004C26AF">
        <w:trPr>
          <w:jc w:val="right"/>
        </w:trPr>
        <w:tc>
          <w:tcPr>
            <w:tcW w:w="2155" w:type="dxa"/>
          </w:tcPr>
          <w:p w14:paraId="3341898C" w14:textId="77777777" w:rsidR="00D263AB" w:rsidRPr="004C6C21" w:rsidRDefault="00D263AB" w:rsidP="004C26AF">
            <w:pPr>
              <w:rPr>
                <w:rFonts w:asciiTheme="minorHAnsi" w:hAnsiTheme="minorHAnsi"/>
                <w:szCs w:val="24"/>
              </w:rPr>
            </w:pPr>
            <w:r>
              <w:rPr>
                <w:rFonts w:asciiTheme="minorHAnsi" w:hAnsiTheme="minorHAnsi"/>
                <w:szCs w:val="24"/>
              </w:rPr>
              <w:t>Phase 3 (2 months)</w:t>
            </w:r>
          </w:p>
        </w:tc>
        <w:tc>
          <w:tcPr>
            <w:tcW w:w="5220" w:type="dxa"/>
          </w:tcPr>
          <w:p w14:paraId="744683AB" w14:textId="77777777" w:rsidR="00D263AB" w:rsidRDefault="00D263AB" w:rsidP="004C26AF">
            <w:pPr>
              <w:pStyle w:val="ListParagraph"/>
              <w:numPr>
                <w:ilvl w:val="0"/>
                <w:numId w:val="4"/>
              </w:numPr>
              <w:rPr>
                <w:rFonts w:asciiTheme="minorHAnsi" w:hAnsiTheme="minorHAnsi"/>
                <w:szCs w:val="24"/>
              </w:rPr>
            </w:pPr>
            <w:r>
              <w:rPr>
                <w:rFonts w:asciiTheme="minorHAnsi" w:hAnsiTheme="minorHAnsi"/>
                <w:szCs w:val="24"/>
              </w:rPr>
              <w:t>Rollout</w:t>
            </w:r>
          </w:p>
          <w:p w14:paraId="50361FB8" w14:textId="77777777" w:rsidR="00D263AB" w:rsidRDefault="00D263AB" w:rsidP="004C26AF">
            <w:pPr>
              <w:pStyle w:val="ListParagraph"/>
              <w:numPr>
                <w:ilvl w:val="0"/>
                <w:numId w:val="4"/>
              </w:numPr>
              <w:rPr>
                <w:rFonts w:asciiTheme="minorHAnsi" w:hAnsiTheme="minorHAnsi"/>
                <w:szCs w:val="24"/>
              </w:rPr>
            </w:pPr>
            <w:r>
              <w:rPr>
                <w:rFonts w:asciiTheme="minorHAnsi" w:hAnsiTheme="minorHAnsi"/>
                <w:szCs w:val="24"/>
              </w:rPr>
              <w:t>Reflection and Reporting</w:t>
            </w:r>
          </w:p>
          <w:p w14:paraId="476BC590" w14:textId="77777777" w:rsidR="00D263AB" w:rsidRPr="00D263AB" w:rsidRDefault="00D263AB" w:rsidP="004C26AF">
            <w:pPr>
              <w:pStyle w:val="ListParagraph"/>
              <w:numPr>
                <w:ilvl w:val="0"/>
                <w:numId w:val="4"/>
              </w:numPr>
              <w:rPr>
                <w:rFonts w:asciiTheme="minorHAnsi" w:hAnsiTheme="minorHAnsi"/>
                <w:szCs w:val="24"/>
              </w:rPr>
            </w:pPr>
            <w:r>
              <w:rPr>
                <w:rFonts w:asciiTheme="minorHAnsi" w:hAnsiTheme="minorHAnsi"/>
                <w:szCs w:val="24"/>
              </w:rPr>
              <w:t>Farmbook Evaluation</w:t>
            </w:r>
          </w:p>
        </w:tc>
      </w:tr>
    </w:tbl>
    <w:p w14:paraId="30F7785A" w14:textId="54E5D2C3" w:rsidR="004D0A52" w:rsidRPr="004D0A52" w:rsidRDefault="004D0A52" w:rsidP="004C6C21">
      <w:pPr>
        <w:shd w:val="clear" w:color="auto" w:fill="FFFFFF"/>
        <w:rPr>
          <w:rFonts w:asciiTheme="minorHAnsi" w:hAnsiTheme="minorHAnsi"/>
          <w:szCs w:val="24"/>
        </w:rPr>
      </w:pPr>
      <w:r>
        <w:rPr>
          <w:rFonts w:asciiTheme="minorHAnsi" w:hAnsiTheme="minorHAnsi"/>
          <w:szCs w:val="24"/>
        </w:rPr>
        <w:t>This project will be rolled out in three phases consisting of the Model Development</w:t>
      </w:r>
      <w:r w:rsidR="00DC34BB">
        <w:rPr>
          <w:rFonts w:asciiTheme="minorHAnsi" w:hAnsiTheme="minorHAnsi"/>
          <w:szCs w:val="24"/>
        </w:rPr>
        <w:t xml:space="preserve"> </w:t>
      </w:r>
      <w:r>
        <w:rPr>
          <w:rFonts w:asciiTheme="minorHAnsi" w:hAnsiTheme="minorHAnsi"/>
          <w:szCs w:val="24"/>
        </w:rPr>
        <w:t>(2 months), Process Refinement (8 months), and Rollout/Reflection</w:t>
      </w:r>
      <w:r w:rsidR="00DC34BB">
        <w:rPr>
          <w:rFonts w:asciiTheme="minorHAnsi" w:hAnsiTheme="minorHAnsi"/>
          <w:szCs w:val="24"/>
        </w:rPr>
        <w:t xml:space="preserve"> (2 months). Through the initial phase of model development, we will</w:t>
      </w:r>
      <w:r w:rsidR="009E22F0">
        <w:rPr>
          <w:rFonts w:asciiTheme="minorHAnsi" w:hAnsiTheme="minorHAnsi"/>
          <w:szCs w:val="24"/>
        </w:rPr>
        <w:t xml:space="preserve"> identify crops</w:t>
      </w:r>
      <w:r w:rsidR="00272AFF">
        <w:rPr>
          <w:rStyle w:val="FootnoteReference"/>
          <w:rFonts w:asciiTheme="minorHAnsi" w:hAnsiTheme="minorHAnsi"/>
          <w:szCs w:val="24"/>
        </w:rPr>
        <w:footnoteReference w:id="2"/>
      </w:r>
      <w:r w:rsidR="009E22F0">
        <w:rPr>
          <w:rFonts w:asciiTheme="minorHAnsi" w:hAnsiTheme="minorHAnsi"/>
          <w:szCs w:val="24"/>
        </w:rPr>
        <w:t xml:space="preserve"> and aggregate CRS’s existing data sets. </w:t>
      </w:r>
      <w:r w:rsidR="00DC34BB">
        <w:rPr>
          <w:rFonts w:asciiTheme="minorHAnsi" w:hAnsiTheme="minorHAnsi"/>
          <w:szCs w:val="24"/>
        </w:rPr>
        <w:t>Key informants will help to identify key characteristics that may contribute to yield, so that they may be incorporated into the model. The first phase will also include the identification of a software vendor for the delivery of information to android and 2G mobile devices. The second phase of this initiative will begin to pull data from the field</w:t>
      </w:r>
      <w:r w:rsidR="00272AFF">
        <w:rPr>
          <w:rFonts w:asciiTheme="minorHAnsi" w:hAnsiTheme="minorHAnsi"/>
          <w:szCs w:val="24"/>
        </w:rPr>
        <w:t>, by surveying a representative farmer panel</w:t>
      </w:r>
      <w:r w:rsidR="00DC34BB">
        <w:rPr>
          <w:rFonts w:asciiTheme="minorHAnsi" w:hAnsiTheme="minorHAnsi"/>
          <w:szCs w:val="24"/>
        </w:rPr>
        <w:t>. This type of data will include yield information as well as plot size and location. While this data is being collected the climate and market data can be amassed for inclusion into the algorithm. The final stage of this project</w:t>
      </w:r>
      <w:r w:rsidR="00D263AB">
        <w:rPr>
          <w:rFonts w:asciiTheme="minorHAnsi" w:hAnsiTheme="minorHAnsi"/>
          <w:szCs w:val="24"/>
        </w:rPr>
        <w:t xml:space="preserve"> will include the rollout to assess acceptability, accuracy and utility of Farmbook. Reflection of this approach and reporting will conclude the project so that lessons may be recorded and built upon in future initiatives. Success of this project will be evaluated by autonomous adoption of Farmbook</w:t>
      </w:r>
      <w:r w:rsidR="003169CA">
        <w:rPr>
          <w:rFonts w:asciiTheme="minorHAnsi" w:hAnsiTheme="minorHAnsi"/>
          <w:szCs w:val="24"/>
        </w:rPr>
        <w:t xml:space="preserve"> in addition to documented behavior</w:t>
      </w:r>
      <w:r w:rsidR="003B4C89">
        <w:rPr>
          <w:rFonts w:asciiTheme="minorHAnsi" w:hAnsiTheme="minorHAnsi"/>
          <w:szCs w:val="24"/>
        </w:rPr>
        <w:t xml:space="preserve"> change</w:t>
      </w:r>
      <w:bookmarkStart w:id="0" w:name="_GoBack"/>
      <w:bookmarkEnd w:id="0"/>
      <w:r w:rsidR="003169CA">
        <w:rPr>
          <w:rFonts w:asciiTheme="minorHAnsi" w:hAnsiTheme="minorHAnsi"/>
          <w:szCs w:val="24"/>
        </w:rPr>
        <w:t xml:space="preserve"> in the areas where Farmbook will be implemented. </w:t>
      </w:r>
    </w:p>
    <w:tbl>
      <w:tblPr>
        <w:tblStyle w:val="TableGrid"/>
        <w:tblpPr w:leftFromText="180" w:rightFromText="180" w:vertAnchor="text" w:horzAnchor="margin" w:tblpY="912"/>
        <w:tblOverlap w:val="never"/>
        <w:tblW w:w="0" w:type="auto"/>
        <w:tblLook w:val="04A0" w:firstRow="1" w:lastRow="0" w:firstColumn="1" w:lastColumn="0" w:noHBand="0" w:noVBand="1"/>
      </w:tblPr>
      <w:tblGrid>
        <w:gridCol w:w="4225"/>
        <w:gridCol w:w="2070"/>
      </w:tblGrid>
      <w:tr w:rsidR="00272AFF" w:rsidRPr="001449FE" w14:paraId="5B5737BF" w14:textId="77777777" w:rsidTr="00272AFF">
        <w:tc>
          <w:tcPr>
            <w:tcW w:w="4225" w:type="dxa"/>
          </w:tcPr>
          <w:p w14:paraId="69EDCE89" w14:textId="70E411F9" w:rsidR="00272AFF" w:rsidRPr="001449FE" w:rsidRDefault="00272AFF" w:rsidP="00272AFF">
            <w:pPr>
              <w:rPr>
                <w:rFonts w:asciiTheme="minorHAnsi" w:hAnsiTheme="minorHAnsi"/>
                <w:szCs w:val="24"/>
              </w:rPr>
            </w:pPr>
            <w:r w:rsidRPr="001449FE">
              <w:rPr>
                <w:rFonts w:asciiTheme="minorHAnsi" w:hAnsiTheme="minorHAnsi"/>
                <w:szCs w:val="24"/>
                <w:u w:val="single"/>
              </w:rPr>
              <w:t>Projected Budget</w:t>
            </w:r>
          </w:p>
        </w:tc>
        <w:tc>
          <w:tcPr>
            <w:tcW w:w="2070" w:type="dxa"/>
          </w:tcPr>
          <w:p w14:paraId="6319441F" w14:textId="77777777" w:rsidR="00272AFF" w:rsidRPr="001449FE" w:rsidRDefault="00272AFF" w:rsidP="00272AFF">
            <w:pPr>
              <w:rPr>
                <w:rFonts w:asciiTheme="minorHAnsi" w:hAnsiTheme="minorHAnsi"/>
                <w:szCs w:val="24"/>
              </w:rPr>
            </w:pPr>
          </w:p>
        </w:tc>
      </w:tr>
      <w:tr w:rsidR="00272AFF" w:rsidRPr="001449FE" w14:paraId="61B6F7AE" w14:textId="77777777" w:rsidTr="00272AFF">
        <w:tc>
          <w:tcPr>
            <w:tcW w:w="4225" w:type="dxa"/>
          </w:tcPr>
          <w:p w14:paraId="3C027619" w14:textId="77777777" w:rsidR="00272AFF" w:rsidRPr="001449FE" w:rsidRDefault="00272AFF" w:rsidP="00272AFF">
            <w:pPr>
              <w:rPr>
                <w:rFonts w:asciiTheme="minorHAnsi" w:hAnsiTheme="minorHAnsi"/>
                <w:szCs w:val="24"/>
              </w:rPr>
            </w:pPr>
            <w:r w:rsidRPr="001449FE">
              <w:rPr>
                <w:rFonts w:asciiTheme="minorHAnsi" w:hAnsiTheme="minorHAnsi"/>
                <w:szCs w:val="24"/>
              </w:rPr>
              <w:t>Projected Expenses</w:t>
            </w:r>
          </w:p>
        </w:tc>
        <w:tc>
          <w:tcPr>
            <w:tcW w:w="2070" w:type="dxa"/>
          </w:tcPr>
          <w:p w14:paraId="45798382" w14:textId="77777777" w:rsidR="00272AFF" w:rsidRPr="001449FE" w:rsidRDefault="00272AFF" w:rsidP="00272AFF">
            <w:pPr>
              <w:rPr>
                <w:rFonts w:asciiTheme="minorHAnsi" w:hAnsiTheme="minorHAnsi"/>
                <w:szCs w:val="24"/>
              </w:rPr>
            </w:pPr>
            <w:r w:rsidRPr="001449FE">
              <w:rPr>
                <w:rFonts w:asciiTheme="minorHAnsi" w:hAnsiTheme="minorHAnsi"/>
                <w:szCs w:val="24"/>
              </w:rPr>
              <w:t>Cost</w:t>
            </w:r>
          </w:p>
        </w:tc>
      </w:tr>
      <w:tr w:rsidR="00272AFF" w:rsidRPr="001449FE" w14:paraId="0464AF5D" w14:textId="77777777" w:rsidTr="00272AFF">
        <w:tc>
          <w:tcPr>
            <w:tcW w:w="4225" w:type="dxa"/>
          </w:tcPr>
          <w:p w14:paraId="4348A5CD" w14:textId="77777777" w:rsidR="00272AFF" w:rsidRPr="001449FE" w:rsidRDefault="00272AFF" w:rsidP="00272AFF">
            <w:pPr>
              <w:rPr>
                <w:rFonts w:asciiTheme="minorHAnsi" w:hAnsiTheme="minorHAnsi"/>
                <w:szCs w:val="24"/>
              </w:rPr>
            </w:pPr>
            <w:r w:rsidRPr="001449FE">
              <w:rPr>
                <w:rFonts w:asciiTheme="minorHAnsi" w:hAnsiTheme="minorHAnsi"/>
                <w:szCs w:val="24"/>
              </w:rPr>
              <w:t xml:space="preserve">CGIAR support staff </w:t>
            </w:r>
          </w:p>
        </w:tc>
        <w:tc>
          <w:tcPr>
            <w:tcW w:w="2070" w:type="dxa"/>
          </w:tcPr>
          <w:p w14:paraId="550D9046" w14:textId="77777777" w:rsidR="00272AFF" w:rsidRPr="001449FE" w:rsidRDefault="00272AFF" w:rsidP="00272AFF">
            <w:pPr>
              <w:rPr>
                <w:rFonts w:asciiTheme="minorHAnsi" w:hAnsiTheme="minorHAnsi"/>
                <w:szCs w:val="24"/>
              </w:rPr>
            </w:pPr>
            <w:r w:rsidRPr="001449FE">
              <w:rPr>
                <w:rFonts w:asciiTheme="minorHAnsi" w:hAnsiTheme="minorHAnsi"/>
                <w:szCs w:val="24"/>
              </w:rPr>
              <w:t xml:space="preserve">        </w:t>
            </w:r>
            <w:r>
              <w:rPr>
                <w:rFonts w:asciiTheme="minorHAnsi" w:hAnsiTheme="minorHAnsi"/>
                <w:szCs w:val="24"/>
              </w:rPr>
              <w:t>30</w:t>
            </w:r>
            <w:r w:rsidRPr="001449FE">
              <w:rPr>
                <w:rFonts w:asciiTheme="minorHAnsi" w:hAnsiTheme="minorHAnsi"/>
                <w:szCs w:val="24"/>
              </w:rPr>
              <w:t xml:space="preserve">,000.00 </w:t>
            </w:r>
          </w:p>
        </w:tc>
      </w:tr>
      <w:tr w:rsidR="00272AFF" w:rsidRPr="001449FE" w14:paraId="0CE33DDA" w14:textId="77777777" w:rsidTr="00272AFF">
        <w:tc>
          <w:tcPr>
            <w:tcW w:w="4225" w:type="dxa"/>
          </w:tcPr>
          <w:p w14:paraId="25A845C6" w14:textId="77777777" w:rsidR="00272AFF" w:rsidRPr="001449FE" w:rsidRDefault="00272AFF" w:rsidP="00272AFF">
            <w:pPr>
              <w:rPr>
                <w:rFonts w:asciiTheme="minorHAnsi" w:hAnsiTheme="minorHAnsi"/>
                <w:szCs w:val="24"/>
              </w:rPr>
            </w:pPr>
            <w:r w:rsidRPr="001449FE">
              <w:rPr>
                <w:rFonts w:asciiTheme="minorHAnsi" w:hAnsiTheme="minorHAnsi"/>
                <w:szCs w:val="24"/>
              </w:rPr>
              <w:t>CRS/ICT support staff and services</w:t>
            </w:r>
          </w:p>
        </w:tc>
        <w:tc>
          <w:tcPr>
            <w:tcW w:w="2070" w:type="dxa"/>
          </w:tcPr>
          <w:p w14:paraId="43897F3E" w14:textId="77777777" w:rsidR="00272AFF" w:rsidRPr="001449FE" w:rsidRDefault="00272AFF" w:rsidP="00272AFF">
            <w:pPr>
              <w:rPr>
                <w:rFonts w:asciiTheme="minorHAnsi" w:hAnsiTheme="minorHAnsi"/>
                <w:szCs w:val="24"/>
              </w:rPr>
            </w:pPr>
            <w:r w:rsidRPr="001449FE">
              <w:rPr>
                <w:rFonts w:asciiTheme="minorHAnsi" w:hAnsiTheme="minorHAnsi"/>
                <w:szCs w:val="24"/>
              </w:rPr>
              <w:t xml:space="preserve">        30,000.00 </w:t>
            </w:r>
          </w:p>
        </w:tc>
      </w:tr>
      <w:tr w:rsidR="00272AFF" w:rsidRPr="001449FE" w14:paraId="31297EAB" w14:textId="77777777" w:rsidTr="00272AFF">
        <w:tc>
          <w:tcPr>
            <w:tcW w:w="4225" w:type="dxa"/>
          </w:tcPr>
          <w:p w14:paraId="04C87CE3" w14:textId="77777777" w:rsidR="00272AFF" w:rsidRPr="001449FE" w:rsidRDefault="00272AFF" w:rsidP="00272AFF">
            <w:pPr>
              <w:rPr>
                <w:rFonts w:asciiTheme="minorHAnsi" w:hAnsiTheme="minorHAnsi"/>
                <w:szCs w:val="24"/>
              </w:rPr>
            </w:pPr>
            <w:r w:rsidRPr="001449FE">
              <w:rPr>
                <w:rFonts w:asciiTheme="minorHAnsi" w:hAnsiTheme="minorHAnsi"/>
                <w:szCs w:val="24"/>
              </w:rPr>
              <w:t xml:space="preserve">Travel </w:t>
            </w:r>
          </w:p>
        </w:tc>
        <w:tc>
          <w:tcPr>
            <w:tcW w:w="2070" w:type="dxa"/>
          </w:tcPr>
          <w:p w14:paraId="1A6BB5C8" w14:textId="77777777" w:rsidR="00272AFF" w:rsidRPr="001449FE" w:rsidRDefault="00272AFF" w:rsidP="00272AFF">
            <w:pPr>
              <w:rPr>
                <w:rFonts w:asciiTheme="minorHAnsi" w:hAnsiTheme="minorHAnsi"/>
                <w:szCs w:val="24"/>
              </w:rPr>
            </w:pPr>
            <w:r w:rsidRPr="001449FE">
              <w:rPr>
                <w:rFonts w:asciiTheme="minorHAnsi" w:hAnsiTheme="minorHAnsi"/>
                <w:szCs w:val="24"/>
              </w:rPr>
              <w:t xml:space="preserve">        15,000.00 </w:t>
            </w:r>
          </w:p>
        </w:tc>
      </w:tr>
      <w:tr w:rsidR="00272AFF" w:rsidRPr="001449FE" w14:paraId="38063CB6" w14:textId="77777777" w:rsidTr="00272AFF">
        <w:tc>
          <w:tcPr>
            <w:tcW w:w="4225" w:type="dxa"/>
          </w:tcPr>
          <w:p w14:paraId="1FED24C3" w14:textId="77777777" w:rsidR="00272AFF" w:rsidRPr="001449FE" w:rsidRDefault="00272AFF" w:rsidP="00272AFF">
            <w:pPr>
              <w:rPr>
                <w:rFonts w:asciiTheme="minorHAnsi" w:hAnsiTheme="minorHAnsi"/>
                <w:szCs w:val="24"/>
              </w:rPr>
            </w:pPr>
            <w:r w:rsidRPr="001449FE">
              <w:rPr>
                <w:rFonts w:asciiTheme="minorHAnsi" w:hAnsiTheme="minorHAnsi"/>
                <w:szCs w:val="24"/>
              </w:rPr>
              <w:t xml:space="preserve">Equipment (ICT: tablets, laptops, printers) </w:t>
            </w:r>
          </w:p>
        </w:tc>
        <w:tc>
          <w:tcPr>
            <w:tcW w:w="2070" w:type="dxa"/>
          </w:tcPr>
          <w:p w14:paraId="67A820FB" w14:textId="77777777" w:rsidR="00272AFF" w:rsidRPr="001449FE" w:rsidRDefault="00272AFF" w:rsidP="00272AFF">
            <w:pPr>
              <w:rPr>
                <w:rFonts w:asciiTheme="minorHAnsi" w:hAnsiTheme="minorHAnsi"/>
                <w:szCs w:val="24"/>
              </w:rPr>
            </w:pPr>
            <w:r>
              <w:rPr>
                <w:rFonts w:asciiTheme="minorHAnsi" w:hAnsiTheme="minorHAnsi"/>
                <w:szCs w:val="24"/>
              </w:rPr>
              <w:t xml:space="preserve">        20</w:t>
            </w:r>
            <w:r w:rsidRPr="001449FE">
              <w:rPr>
                <w:rFonts w:asciiTheme="minorHAnsi" w:hAnsiTheme="minorHAnsi"/>
                <w:szCs w:val="24"/>
              </w:rPr>
              <w:t xml:space="preserve">,000.00 </w:t>
            </w:r>
          </w:p>
        </w:tc>
      </w:tr>
      <w:tr w:rsidR="00272AFF" w:rsidRPr="001449FE" w14:paraId="6D2BF4B5" w14:textId="77777777" w:rsidTr="00272AFF">
        <w:tc>
          <w:tcPr>
            <w:tcW w:w="4225" w:type="dxa"/>
          </w:tcPr>
          <w:p w14:paraId="6253F1CD" w14:textId="77777777" w:rsidR="00272AFF" w:rsidRPr="001449FE" w:rsidRDefault="00272AFF" w:rsidP="00272AFF">
            <w:pPr>
              <w:rPr>
                <w:rFonts w:asciiTheme="minorHAnsi" w:hAnsiTheme="minorHAnsi"/>
                <w:szCs w:val="24"/>
              </w:rPr>
            </w:pPr>
            <w:r w:rsidRPr="001449FE">
              <w:rPr>
                <w:rFonts w:asciiTheme="minorHAnsi" w:hAnsiTheme="minorHAnsi"/>
                <w:szCs w:val="24"/>
              </w:rPr>
              <w:t>Software licensing</w:t>
            </w:r>
          </w:p>
        </w:tc>
        <w:tc>
          <w:tcPr>
            <w:tcW w:w="2070" w:type="dxa"/>
          </w:tcPr>
          <w:p w14:paraId="49701D97" w14:textId="77777777" w:rsidR="00272AFF" w:rsidRPr="001449FE" w:rsidRDefault="00272AFF" w:rsidP="00272AFF">
            <w:pPr>
              <w:rPr>
                <w:rFonts w:asciiTheme="minorHAnsi" w:hAnsiTheme="minorHAnsi"/>
                <w:szCs w:val="24"/>
              </w:rPr>
            </w:pPr>
            <w:r w:rsidRPr="001449FE">
              <w:rPr>
                <w:rFonts w:asciiTheme="minorHAnsi" w:hAnsiTheme="minorHAnsi"/>
                <w:szCs w:val="24"/>
              </w:rPr>
              <w:t xml:space="preserve">          </w:t>
            </w:r>
            <w:r>
              <w:rPr>
                <w:rFonts w:asciiTheme="minorHAnsi" w:hAnsiTheme="minorHAnsi"/>
                <w:szCs w:val="24"/>
              </w:rPr>
              <w:t>5</w:t>
            </w:r>
            <w:r w:rsidRPr="001449FE">
              <w:rPr>
                <w:rFonts w:asciiTheme="minorHAnsi" w:hAnsiTheme="minorHAnsi"/>
                <w:szCs w:val="24"/>
              </w:rPr>
              <w:t xml:space="preserve">,000.00 </w:t>
            </w:r>
          </w:p>
        </w:tc>
      </w:tr>
      <w:tr w:rsidR="00272AFF" w:rsidRPr="001449FE" w14:paraId="2B097544" w14:textId="77777777" w:rsidTr="00272AFF">
        <w:tc>
          <w:tcPr>
            <w:tcW w:w="4225" w:type="dxa"/>
          </w:tcPr>
          <w:p w14:paraId="4A57AF33" w14:textId="77777777" w:rsidR="00272AFF" w:rsidRPr="000D3D0F" w:rsidRDefault="00272AFF" w:rsidP="00272AFF">
            <w:pPr>
              <w:rPr>
                <w:rFonts w:asciiTheme="minorHAnsi" w:hAnsiTheme="minorHAnsi"/>
                <w:b/>
                <w:szCs w:val="24"/>
              </w:rPr>
            </w:pPr>
            <w:r w:rsidRPr="000D3D0F">
              <w:rPr>
                <w:rFonts w:asciiTheme="minorHAnsi" w:hAnsiTheme="minorHAnsi"/>
                <w:b/>
                <w:szCs w:val="24"/>
              </w:rPr>
              <w:t>Total program cost</w:t>
            </w:r>
          </w:p>
        </w:tc>
        <w:tc>
          <w:tcPr>
            <w:tcW w:w="2070" w:type="dxa"/>
          </w:tcPr>
          <w:p w14:paraId="20E923A7" w14:textId="77777777" w:rsidR="00272AFF" w:rsidRPr="000D3D0F" w:rsidRDefault="00272AFF" w:rsidP="00272AFF">
            <w:pPr>
              <w:rPr>
                <w:rFonts w:asciiTheme="minorHAnsi" w:hAnsiTheme="minorHAnsi"/>
                <w:b/>
                <w:szCs w:val="24"/>
              </w:rPr>
            </w:pPr>
            <w:r w:rsidRPr="000D3D0F">
              <w:rPr>
                <w:rFonts w:asciiTheme="minorHAnsi" w:hAnsiTheme="minorHAnsi"/>
                <w:b/>
                <w:szCs w:val="24"/>
              </w:rPr>
              <w:t xml:space="preserve">      100,000.00 </w:t>
            </w:r>
          </w:p>
        </w:tc>
      </w:tr>
    </w:tbl>
    <w:p w14:paraId="20D0DD3A" w14:textId="77777777" w:rsidR="004C6C21" w:rsidRDefault="004C6C21" w:rsidP="001449FE">
      <w:pPr>
        <w:shd w:val="clear" w:color="auto" w:fill="FFFFFF"/>
        <w:ind w:firstLine="720"/>
        <w:rPr>
          <w:rFonts w:asciiTheme="minorHAnsi" w:hAnsiTheme="minorHAnsi"/>
          <w:szCs w:val="24"/>
        </w:rPr>
      </w:pPr>
      <w:r>
        <w:rPr>
          <w:rFonts w:asciiTheme="minorHAnsi" w:hAnsiTheme="minorHAnsi"/>
          <w:szCs w:val="24"/>
        </w:rPr>
        <w:t xml:space="preserve">Cooperatives and those with access to smartphones or tablets will be able to access the full range of services outlined in this proposal. Additional </w:t>
      </w:r>
      <w:r w:rsidR="001C7ECC">
        <w:rPr>
          <w:rFonts w:asciiTheme="minorHAnsi" w:hAnsiTheme="minorHAnsi"/>
          <w:szCs w:val="24"/>
        </w:rPr>
        <w:t>components</w:t>
      </w:r>
      <w:r>
        <w:rPr>
          <w:rFonts w:asciiTheme="minorHAnsi" w:hAnsiTheme="minorHAnsi"/>
          <w:szCs w:val="24"/>
        </w:rPr>
        <w:t xml:space="preserve"> will be developed to serve</w:t>
      </w:r>
      <w:r w:rsidR="001C7ECC">
        <w:rPr>
          <w:rFonts w:asciiTheme="minorHAnsi" w:hAnsiTheme="minorHAnsi"/>
          <w:szCs w:val="24"/>
        </w:rPr>
        <w:t xml:space="preserve"> those with 2G phones</w:t>
      </w:r>
      <w:r w:rsidR="007216D3">
        <w:rPr>
          <w:rFonts w:asciiTheme="minorHAnsi" w:hAnsiTheme="minorHAnsi"/>
          <w:szCs w:val="24"/>
        </w:rPr>
        <w:t>,</w:t>
      </w:r>
      <w:r w:rsidR="001C7ECC">
        <w:rPr>
          <w:rFonts w:asciiTheme="minorHAnsi" w:hAnsiTheme="minorHAnsi"/>
          <w:szCs w:val="24"/>
        </w:rPr>
        <w:t xml:space="preserve"> so that they are still able to benefit from the integration of Big Data into the Farmbook process.</w:t>
      </w:r>
    </w:p>
    <w:p w14:paraId="159459F8" w14:textId="6E070EE4" w:rsidR="0077088E" w:rsidRPr="001449FE" w:rsidRDefault="0077088E" w:rsidP="00272AFF">
      <w:pPr>
        <w:shd w:val="clear" w:color="auto" w:fill="FFFFFF"/>
        <w:rPr>
          <w:rFonts w:asciiTheme="minorHAnsi" w:hAnsiTheme="minorHAnsi"/>
          <w:szCs w:val="24"/>
        </w:rPr>
      </w:pPr>
      <w:r>
        <w:rPr>
          <w:rFonts w:asciiTheme="minorHAnsi" w:hAnsiTheme="minorHAnsi"/>
          <w:szCs w:val="24"/>
        </w:rPr>
        <w:tab/>
        <w:t>Data will be generated to contribute provide resolution to macro data, that will support resilience</w:t>
      </w:r>
      <w:r w:rsidR="00272AFF">
        <w:rPr>
          <w:rFonts w:asciiTheme="minorHAnsi" w:hAnsiTheme="minorHAnsi"/>
          <w:szCs w:val="24"/>
        </w:rPr>
        <w:t>.</w:t>
      </w:r>
      <w:r>
        <w:rPr>
          <w:rFonts w:asciiTheme="minorHAnsi" w:hAnsiTheme="minorHAnsi"/>
          <w:szCs w:val="24"/>
        </w:rPr>
        <w:t xml:space="preserve"> The tools will help to increase access to information and support evidence based decision making in rural agriculture communities. This approach, once refined can further contribute to data driven decision making in other sectors, such as Health and Nutrition.</w:t>
      </w:r>
      <w:r w:rsidR="00272AFF">
        <w:rPr>
          <w:rFonts w:asciiTheme="minorHAnsi" w:hAnsiTheme="minorHAnsi"/>
          <w:szCs w:val="24"/>
        </w:rPr>
        <w:t xml:space="preserve"> So that everyone can benefit from data-driven decision making and equitable access to knowledge and information!</w:t>
      </w:r>
    </w:p>
    <w:sectPr w:rsidR="0077088E" w:rsidRPr="001449FE" w:rsidSect="004D0A5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F3DAE" w14:textId="77777777" w:rsidR="004D2F1E" w:rsidRDefault="004D2F1E" w:rsidP="00F82034">
      <w:r>
        <w:separator/>
      </w:r>
    </w:p>
  </w:endnote>
  <w:endnote w:type="continuationSeparator" w:id="0">
    <w:p w14:paraId="70E2F61F" w14:textId="77777777" w:rsidR="004D2F1E" w:rsidRDefault="004D2F1E" w:rsidP="00F8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84122" w14:textId="77777777" w:rsidR="004D2F1E" w:rsidRDefault="004D2F1E" w:rsidP="00F82034">
      <w:r>
        <w:separator/>
      </w:r>
    </w:p>
  </w:footnote>
  <w:footnote w:type="continuationSeparator" w:id="0">
    <w:p w14:paraId="5699FC49" w14:textId="77777777" w:rsidR="004D2F1E" w:rsidRDefault="004D2F1E" w:rsidP="00F82034">
      <w:r>
        <w:continuationSeparator/>
      </w:r>
    </w:p>
  </w:footnote>
  <w:footnote w:id="1">
    <w:p w14:paraId="31C95333" w14:textId="3AC7A264" w:rsidR="009E22F0" w:rsidRDefault="009E22F0">
      <w:pPr>
        <w:pStyle w:val="FootnoteText"/>
      </w:pPr>
      <w:r>
        <w:rPr>
          <w:rStyle w:val="FootnoteReference"/>
        </w:rPr>
        <w:footnoteRef/>
      </w:r>
      <w:r>
        <w:t xml:space="preserve"> This approach uses a simple set of 5 questions to assess behavior change (</w:t>
      </w:r>
      <w:hyperlink r:id="rId1" w:history="1">
        <w:r w:rsidRPr="00071C88">
          <w:rPr>
            <w:rStyle w:val="Hyperlink"/>
          </w:rPr>
          <w:t>http://ciat5q.elasticbeanstalk.com/</w:t>
        </w:r>
      </w:hyperlink>
      <w:r>
        <w:rPr>
          <w:rStyle w:val="Hyperlink"/>
        </w:rPr>
        <w:t>)</w:t>
      </w:r>
    </w:p>
  </w:footnote>
  <w:footnote w:id="2">
    <w:p w14:paraId="7E1AE2CE" w14:textId="02419BD1" w:rsidR="00272AFF" w:rsidRDefault="00272AFF">
      <w:pPr>
        <w:pStyle w:val="FootnoteText"/>
      </w:pPr>
      <w:r>
        <w:rPr>
          <w:rStyle w:val="FootnoteReference"/>
        </w:rPr>
        <w:footnoteRef/>
      </w:r>
      <w:r>
        <w:t xml:space="preserve"> Due to the short time frame of the project, we will focus on short season annuals, however we will keep an eye towards perennial cropping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B9046" w14:textId="77777777" w:rsidR="00F82034" w:rsidRDefault="00507C5B">
    <w:pPr>
      <w:pStyle w:val="Header"/>
    </w:pPr>
    <w:r>
      <w:rPr>
        <w:noProof/>
        <w:lang w:eastAsia="en-US"/>
      </w:rPr>
      <w:drawing>
        <wp:inline distT="0" distB="0" distL="0" distR="0" wp14:anchorId="12BE8C2D" wp14:editId="3314608E">
          <wp:extent cx="1601521" cy="6547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931" cy="667638"/>
                  </a:xfrm>
                  <a:prstGeom prst="rect">
                    <a:avLst/>
                  </a:prstGeom>
                  <a:noFill/>
                </pic:spPr>
              </pic:pic>
            </a:graphicData>
          </a:graphic>
        </wp:inline>
      </w:drawing>
    </w:r>
    <w:r>
      <w:t xml:space="preserve"> </w:t>
    </w:r>
    <w:r w:rsidR="00F82034">
      <w:ptab w:relativeTo="margin" w:alignment="right" w:leader="none"/>
    </w:r>
    <w:r>
      <w:rPr>
        <w:noProof/>
        <w:lang w:eastAsia="en-US"/>
      </w:rPr>
      <w:drawing>
        <wp:inline distT="0" distB="0" distL="0" distR="0" wp14:anchorId="2FC908FE" wp14:editId="4E6AD735">
          <wp:extent cx="1699514" cy="724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131" cy="7316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F4483"/>
    <w:multiLevelType w:val="hybridMultilevel"/>
    <w:tmpl w:val="28501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715943"/>
    <w:multiLevelType w:val="hybridMultilevel"/>
    <w:tmpl w:val="688C2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1985584"/>
    <w:multiLevelType w:val="hybridMultilevel"/>
    <w:tmpl w:val="D79AB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546A28"/>
    <w:multiLevelType w:val="hybridMultilevel"/>
    <w:tmpl w:val="83BA1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087"/>
    <w:rsid w:val="00010D32"/>
    <w:rsid w:val="0005708C"/>
    <w:rsid w:val="000C22CE"/>
    <w:rsid w:val="000D3D0F"/>
    <w:rsid w:val="00112E59"/>
    <w:rsid w:val="001449FE"/>
    <w:rsid w:val="00164877"/>
    <w:rsid w:val="00170C2C"/>
    <w:rsid w:val="001A4341"/>
    <w:rsid w:val="001C7ECC"/>
    <w:rsid w:val="001D6E45"/>
    <w:rsid w:val="00227087"/>
    <w:rsid w:val="00272AFF"/>
    <w:rsid w:val="002A3323"/>
    <w:rsid w:val="003169CA"/>
    <w:rsid w:val="003B4C89"/>
    <w:rsid w:val="004C26AF"/>
    <w:rsid w:val="004C6C21"/>
    <w:rsid w:val="004D0A52"/>
    <w:rsid w:val="004D2F1E"/>
    <w:rsid w:val="00507C5B"/>
    <w:rsid w:val="00576075"/>
    <w:rsid w:val="005F301D"/>
    <w:rsid w:val="00645821"/>
    <w:rsid w:val="00652421"/>
    <w:rsid w:val="006977B0"/>
    <w:rsid w:val="00703695"/>
    <w:rsid w:val="00703EAD"/>
    <w:rsid w:val="007216D3"/>
    <w:rsid w:val="0077088E"/>
    <w:rsid w:val="00776EDE"/>
    <w:rsid w:val="008230F7"/>
    <w:rsid w:val="00850D1C"/>
    <w:rsid w:val="009B2778"/>
    <w:rsid w:val="009E22F0"/>
    <w:rsid w:val="00B62EB4"/>
    <w:rsid w:val="00B873A8"/>
    <w:rsid w:val="00BF146E"/>
    <w:rsid w:val="00BF3C32"/>
    <w:rsid w:val="00CC0E7B"/>
    <w:rsid w:val="00D263AB"/>
    <w:rsid w:val="00D71735"/>
    <w:rsid w:val="00DC34BB"/>
    <w:rsid w:val="00E25AE1"/>
    <w:rsid w:val="00F407F3"/>
    <w:rsid w:val="00F45D3C"/>
    <w:rsid w:val="00F82034"/>
    <w:rsid w:val="00FD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94AE5"/>
  <w15:chartTrackingRefBased/>
  <w15:docId w15:val="{F67E346A-1A91-4B08-BB71-03F68490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n"/>
    <w:qFormat/>
    <w:rsid w:val="00227087"/>
    <w:pPr>
      <w:spacing w:after="0" w:line="240" w:lineRule="auto"/>
    </w:pPr>
    <w:rPr>
      <w:rFonts w:ascii="Book Antiqua" w:eastAsia="MS Mincho" w:hAnsi="Book Antiqua"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7087"/>
    <w:pPr>
      <w:spacing w:after="0" w:line="240" w:lineRule="auto"/>
    </w:pPr>
    <w:rPr>
      <w:rFonts w:ascii="Book Antiqua" w:eastAsia="MS Mincho" w:hAnsi="Book Antiqua" w:cs="Times New Roman"/>
      <w:sz w:val="24"/>
      <w:szCs w:val="20"/>
      <w:lang w:eastAsia="ja-JP"/>
    </w:rPr>
  </w:style>
  <w:style w:type="table" w:styleId="TableGrid">
    <w:name w:val="Table Grid"/>
    <w:basedOn w:val="TableNormal"/>
    <w:uiPriority w:val="39"/>
    <w:rsid w:val="0065242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9FE"/>
    <w:pPr>
      <w:ind w:left="720"/>
      <w:contextualSpacing/>
    </w:pPr>
  </w:style>
  <w:style w:type="paragraph" w:styleId="Header">
    <w:name w:val="header"/>
    <w:basedOn w:val="Normal"/>
    <w:link w:val="HeaderChar"/>
    <w:uiPriority w:val="99"/>
    <w:unhideWhenUsed/>
    <w:rsid w:val="00F82034"/>
    <w:pPr>
      <w:tabs>
        <w:tab w:val="center" w:pos="4680"/>
        <w:tab w:val="right" w:pos="9360"/>
      </w:tabs>
    </w:pPr>
  </w:style>
  <w:style w:type="character" w:customStyle="1" w:styleId="HeaderChar">
    <w:name w:val="Header Char"/>
    <w:basedOn w:val="DefaultParagraphFont"/>
    <w:link w:val="Header"/>
    <w:uiPriority w:val="99"/>
    <w:rsid w:val="00F82034"/>
    <w:rPr>
      <w:rFonts w:ascii="Book Antiqua" w:eastAsia="MS Mincho" w:hAnsi="Book Antiqua" w:cs="Times New Roman"/>
      <w:sz w:val="24"/>
      <w:szCs w:val="20"/>
      <w:lang w:eastAsia="ja-JP"/>
    </w:rPr>
  </w:style>
  <w:style w:type="paragraph" w:styleId="Footer">
    <w:name w:val="footer"/>
    <w:basedOn w:val="Normal"/>
    <w:link w:val="FooterChar"/>
    <w:uiPriority w:val="99"/>
    <w:unhideWhenUsed/>
    <w:rsid w:val="00F82034"/>
    <w:pPr>
      <w:tabs>
        <w:tab w:val="center" w:pos="4680"/>
        <w:tab w:val="right" w:pos="9360"/>
      </w:tabs>
    </w:pPr>
  </w:style>
  <w:style w:type="character" w:customStyle="1" w:styleId="FooterChar">
    <w:name w:val="Footer Char"/>
    <w:basedOn w:val="DefaultParagraphFont"/>
    <w:link w:val="Footer"/>
    <w:uiPriority w:val="99"/>
    <w:rsid w:val="00F82034"/>
    <w:rPr>
      <w:rFonts w:ascii="Book Antiqua" w:eastAsia="MS Mincho" w:hAnsi="Book Antiqua" w:cs="Times New Roman"/>
      <w:sz w:val="24"/>
      <w:szCs w:val="20"/>
      <w:lang w:eastAsia="ja-JP"/>
    </w:rPr>
  </w:style>
  <w:style w:type="character" w:styleId="CommentReference">
    <w:name w:val="annotation reference"/>
    <w:basedOn w:val="DefaultParagraphFont"/>
    <w:uiPriority w:val="99"/>
    <w:semiHidden/>
    <w:unhideWhenUsed/>
    <w:rsid w:val="00850D1C"/>
    <w:rPr>
      <w:sz w:val="16"/>
      <w:szCs w:val="16"/>
    </w:rPr>
  </w:style>
  <w:style w:type="paragraph" w:styleId="CommentText">
    <w:name w:val="annotation text"/>
    <w:basedOn w:val="Normal"/>
    <w:link w:val="CommentTextChar"/>
    <w:uiPriority w:val="99"/>
    <w:semiHidden/>
    <w:unhideWhenUsed/>
    <w:rsid w:val="00850D1C"/>
    <w:rPr>
      <w:sz w:val="20"/>
    </w:rPr>
  </w:style>
  <w:style w:type="character" w:customStyle="1" w:styleId="CommentTextChar">
    <w:name w:val="Comment Text Char"/>
    <w:basedOn w:val="DefaultParagraphFont"/>
    <w:link w:val="CommentText"/>
    <w:uiPriority w:val="99"/>
    <w:semiHidden/>
    <w:rsid w:val="00850D1C"/>
    <w:rPr>
      <w:rFonts w:ascii="Book Antiqua" w:eastAsia="MS Mincho" w:hAnsi="Book Antiqua" w:cs="Times New Roman"/>
      <w:sz w:val="20"/>
      <w:szCs w:val="20"/>
      <w:lang w:eastAsia="ja-JP"/>
    </w:rPr>
  </w:style>
  <w:style w:type="paragraph" w:styleId="BalloonText">
    <w:name w:val="Balloon Text"/>
    <w:basedOn w:val="Normal"/>
    <w:link w:val="BalloonTextChar"/>
    <w:uiPriority w:val="99"/>
    <w:semiHidden/>
    <w:unhideWhenUsed/>
    <w:rsid w:val="00850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1C"/>
    <w:rPr>
      <w:rFonts w:ascii="Segoe UI" w:eastAsia="MS Mincho" w:hAnsi="Segoe UI" w:cs="Segoe UI"/>
      <w:sz w:val="18"/>
      <w:szCs w:val="18"/>
      <w:lang w:eastAsia="ja-JP"/>
    </w:rPr>
  </w:style>
  <w:style w:type="paragraph" w:styleId="CommentSubject">
    <w:name w:val="annotation subject"/>
    <w:basedOn w:val="CommentText"/>
    <w:next w:val="CommentText"/>
    <w:link w:val="CommentSubjectChar"/>
    <w:uiPriority w:val="99"/>
    <w:semiHidden/>
    <w:unhideWhenUsed/>
    <w:rsid w:val="00703695"/>
    <w:rPr>
      <w:b/>
      <w:bCs/>
    </w:rPr>
  </w:style>
  <w:style w:type="character" w:customStyle="1" w:styleId="CommentSubjectChar">
    <w:name w:val="Comment Subject Char"/>
    <w:basedOn w:val="CommentTextChar"/>
    <w:link w:val="CommentSubject"/>
    <w:uiPriority w:val="99"/>
    <w:semiHidden/>
    <w:rsid w:val="00703695"/>
    <w:rPr>
      <w:rFonts w:ascii="Book Antiqua" w:eastAsia="MS Mincho" w:hAnsi="Book Antiqua" w:cs="Times New Roman"/>
      <w:b/>
      <w:bCs/>
      <w:sz w:val="20"/>
      <w:szCs w:val="20"/>
      <w:lang w:eastAsia="ja-JP"/>
    </w:rPr>
  </w:style>
  <w:style w:type="character" w:styleId="Hyperlink">
    <w:name w:val="Hyperlink"/>
    <w:basedOn w:val="DefaultParagraphFont"/>
    <w:uiPriority w:val="99"/>
    <w:unhideWhenUsed/>
    <w:rsid w:val="00CC0E7B"/>
    <w:rPr>
      <w:color w:val="0563C1" w:themeColor="hyperlink"/>
      <w:u w:val="single"/>
    </w:rPr>
  </w:style>
  <w:style w:type="character" w:styleId="FollowedHyperlink">
    <w:name w:val="FollowedHyperlink"/>
    <w:basedOn w:val="DefaultParagraphFont"/>
    <w:uiPriority w:val="99"/>
    <w:semiHidden/>
    <w:unhideWhenUsed/>
    <w:rsid w:val="009E22F0"/>
    <w:rPr>
      <w:color w:val="954F72" w:themeColor="followedHyperlink"/>
      <w:u w:val="single"/>
    </w:rPr>
  </w:style>
  <w:style w:type="paragraph" w:styleId="EndnoteText">
    <w:name w:val="endnote text"/>
    <w:basedOn w:val="Normal"/>
    <w:link w:val="EndnoteTextChar"/>
    <w:uiPriority w:val="99"/>
    <w:semiHidden/>
    <w:unhideWhenUsed/>
    <w:rsid w:val="009E22F0"/>
    <w:rPr>
      <w:sz w:val="20"/>
    </w:rPr>
  </w:style>
  <w:style w:type="character" w:customStyle="1" w:styleId="EndnoteTextChar">
    <w:name w:val="Endnote Text Char"/>
    <w:basedOn w:val="DefaultParagraphFont"/>
    <w:link w:val="EndnoteText"/>
    <w:uiPriority w:val="99"/>
    <w:semiHidden/>
    <w:rsid w:val="009E22F0"/>
    <w:rPr>
      <w:rFonts w:ascii="Book Antiqua" w:eastAsia="MS Mincho" w:hAnsi="Book Antiqua" w:cs="Times New Roman"/>
      <w:sz w:val="20"/>
      <w:szCs w:val="20"/>
      <w:lang w:eastAsia="ja-JP"/>
    </w:rPr>
  </w:style>
  <w:style w:type="character" w:styleId="EndnoteReference">
    <w:name w:val="endnote reference"/>
    <w:basedOn w:val="DefaultParagraphFont"/>
    <w:uiPriority w:val="99"/>
    <w:semiHidden/>
    <w:unhideWhenUsed/>
    <w:rsid w:val="009E22F0"/>
    <w:rPr>
      <w:vertAlign w:val="superscript"/>
    </w:rPr>
  </w:style>
  <w:style w:type="paragraph" w:styleId="FootnoteText">
    <w:name w:val="footnote text"/>
    <w:basedOn w:val="Normal"/>
    <w:link w:val="FootnoteTextChar"/>
    <w:uiPriority w:val="99"/>
    <w:semiHidden/>
    <w:unhideWhenUsed/>
    <w:rsid w:val="009E22F0"/>
    <w:rPr>
      <w:sz w:val="20"/>
    </w:rPr>
  </w:style>
  <w:style w:type="character" w:customStyle="1" w:styleId="FootnoteTextChar">
    <w:name w:val="Footnote Text Char"/>
    <w:basedOn w:val="DefaultParagraphFont"/>
    <w:link w:val="FootnoteText"/>
    <w:uiPriority w:val="99"/>
    <w:semiHidden/>
    <w:rsid w:val="009E22F0"/>
    <w:rPr>
      <w:rFonts w:ascii="Book Antiqua" w:eastAsia="MS Mincho" w:hAnsi="Book Antiqua" w:cs="Times New Roman"/>
      <w:sz w:val="20"/>
      <w:szCs w:val="20"/>
      <w:lang w:eastAsia="ja-JP"/>
    </w:rPr>
  </w:style>
  <w:style w:type="character" w:styleId="FootnoteReference">
    <w:name w:val="footnote reference"/>
    <w:basedOn w:val="DefaultParagraphFont"/>
    <w:uiPriority w:val="99"/>
    <w:semiHidden/>
    <w:unhideWhenUsed/>
    <w:rsid w:val="009E2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iat5q.elasticbeanstal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D5375-06BF-4BD6-A4C5-4BEEBA7B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Sobel, Bryan</dc:creator>
  <cp:keywords/>
  <dc:description/>
  <cp:lastModifiedBy>Sobel, Bryan</cp:lastModifiedBy>
  <cp:revision>3</cp:revision>
  <dcterms:created xsi:type="dcterms:W3CDTF">2017-09-09T00:27:00Z</dcterms:created>
  <dcterms:modified xsi:type="dcterms:W3CDTF">2017-09-09T00:31:00Z</dcterms:modified>
</cp:coreProperties>
</file>