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F7083" w14:textId="77777777" w:rsidR="004B5814" w:rsidRPr="004B5814" w:rsidRDefault="004B5814" w:rsidP="004B5814">
      <w:pPr>
        <w:spacing w:beforeLines="50" w:before="120"/>
        <w:jc w:val="both"/>
        <w:rPr>
          <w:rFonts w:asciiTheme="minorHAnsi" w:hAnsiTheme="minorHAnsi" w:cs="Arial"/>
          <w:b/>
          <w:bCs/>
          <w:color w:val="767171" w:themeColor="background2" w:themeShade="80"/>
          <w:szCs w:val="24"/>
        </w:rPr>
      </w:pPr>
      <w:bookmarkStart w:id="0" w:name="_Toc425253380"/>
      <w:bookmarkStart w:id="1" w:name="_Toc473193506"/>
      <w:r w:rsidRPr="004B5814">
        <w:rPr>
          <w:rFonts w:asciiTheme="minorHAnsi" w:hAnsiTheme="minorHAnsi" w:cs="Arial"/>
          <w:b/>
          <w:bCs/>
          <w:color w:val="767171" w:themeColor="background2" w:themeShade="80"/>
          <w:szCs w:val="24"/>
        </w:rPr>
        <w:t>Mining text information to create relational database</w:t>
      </w:r>
      <w:bookmarkEnd w:id="0"/>
      <w:bookmarkEnd w:id="1"/>
      <w:r w:rsidRPr="004B5814">
        <w:rPr>
          <w:rFonts w:asciiTheme="minorHAnsi" w:hAnsiTheme="minorHAnsi" w:cs="Arial"/>
          <w:b/>
          <w:bCs/>
          <w:color w:val="767171" w:themeColor="background2" w:themeShade="80"/>
          <w:szCs w:val="24"/>
        </w:rPr>
        <w:t xml:space="preserve"> and facilitate Big Data Analytics to design site and situation specific solutions for agricultural problems</w:t>
      </w:r>
    </w:p>
    <w:p w14:paraId="6EA7887F" w14:textId="42CF03BA" w:rsidR="00D37C21" w:rsidRDefault="0037400D" w:rsidP="004B5814">
      <w:pPr>
        <w:spacing w:beforeLines="50" w:before="120"/>
        <w:jc w:val="both"/>
        <w:rPr>
          <w:rFonts w:asciiTheme="minorHAnsi" w:hAnsiTheme="minorHAnsi" w:cs="Arial"/>
          <w:b/>
          <w:color w:val="767171" w:themeColor="background2" w:themeShade="80"/>
          <w:szCs w:val="24"/>
        </w:rPr>
      </w:pPr>
      <w:r w:rsidRPr="0037400D">
        <w:rPr>
          <w:rFonts w:asciiTheme="minorHAnsi" w:hAnsiTheme="minorHAnsi" w:cs="Arial"/>
          <w:b/>
          <w:color w:val="767171" w:themeColor="background2" w:themeShade="80"/>
          <w:szCs w:val="24"/>
          <w:u w:val="single"/>
        </w:rPr>
        <w:t>The Idea</w:t>
      </w:r>
      <w:r>
        <w:rPr>
          <w:rFonts w:asciiTheme="minorHAnsi" w:hAnsiTheme="minorHAnsi" w:cs="Arial"/>
          <w:b/>
          <w:color w:val="767171" w:themeColor="background2" w:themeShade="80"/>
          <w:szCs w:val="24"/>
        </w:rPr>
        <w:t xml:space="preserve">: </w:t>
      </w:r>
      <w:r w:rsidR="00D37C21" w:rsidRPr="00D37C21">
        <w:rPr>
          <w:rFonts w:asciiTheme="minorHAnsi" w:hAnsiTheme="minorHAnsi" w:cs="Arial"/>
          <w:b/>
          <w:color w:val="767171" w:themeColor="background2" w:themeShade="80"/>
          <w:szCs w:val="24"/>
        </w:rPr>
        <w:t xml:space="preserve">Significant amount of agricultural information is available in text form in scientific literatures (papers) and are not used in “big data” science because they are not </w:t>
      </w:r>
      <w:r w:rsidR="00846B89">
        <w:rPr>
          <w:rFonts w:asciiTheme="minorHAnsi" w:hAnsiTheme="minorHAnsi" w:cs="Arial"/>
          <w:b/>
          <w:color w:val="767171" w:themeColor="background2" w:themeShade="80"/>
          <w:szCs w:val="24"/>
        </w:rPr>
        <w:t xml:space="preserve">in </w:t>
      </w:r>
      <w:r w:rsidR="00D37C21" w:rsidRPr="00D37C21">
        <w:rPr>
          <w:rFonts w:asciiTheme="minorHAnsi" w:hAnsiTheme="minorHAnsi" w:cs="Arial"/>
          <w:b/>
          <w:color w:val="767171" w:themeColor="background2" w:themeShade="80"/>
          <w:szCs w:val="24"/>
        </w:rPr>
        <w:t>accessible form by computers. Converting the</w:t>
      </w:r>
      <w:r w:rsidR="00745A18">
        <w:rPr>
          <w:rFonts w:asciiTheme="minorHAnsi" w:hAnsiTheme="minorHAnsi" w:cs="Arial"/>
          <w:b/>
          <w:color w:val="767171" w:themeColor="background2" w:themeShade="80"/>
          <w:szCs w:val="24"/>
        </w:rPr>
        <w:t>se</w:t>
      </w:r>
      <w:r w:rsidR="00D37C21" w:rsidRPr="00D37C21">
        <w:rPr>
          <w:rFonts w:asciiTheme="minorHAnsi" w:hAnsiTheme="minorHAnsi" w:cs="Arial"/>
          <w:b/>
          <w:color w:val="767171" w:themeColor="background2" w:themeShade="80"/>
          <w:szCs w:val="24"/>
        </w:rPr>
        <w:t xml:space="preserve"> information from text to computer accessible form is a key step in providing comprehensive and site-specific solut</w:t>
      </w:r>
      <w:r w:rsidR="00846B89">
        <w:rPr>
          <w:rFonts w:asciiTheme="minorHAnsi" w:hAnsiTheme="minorHAnsi" w:cs="Arial"/>
          <w:b/>
          <w:color w:val="767171" w:themeColor="background2" w:themeShade="80"/>
          <w:szCs w:val="24"/>
        </w:rPr>
        <w:t xml:space="preserve">ion for agricultural problems. </w:t>
      </w:r>
      <w:r w:rsidR="00D37C21" w:rsidRPr="00D37C21">
        <w:rPr>
          <w:rFonts w:asciiTheme="minorHAnsi" w:hAnsiTheme="minorHAnsi" w:cs="Arial"/>
          <w:b/>
          <w:color w:val="767171" w:themeColor="background2" w:themeShade="80"/>
          <w:szCs w:val="24"/>
        </w:rPr>
        <w:t xml:space="preserve"> </w:t>
      </w:r>
      <w:r w:rsidR="00745A18" w:rsidRPr="00745A18">
        <w:rPr>
          <w:rFonts w:asciiTheme="minorHAnsi" w:hAnsiTheme="minorHAnsi" w:cs="Arial"/>
          <w:b/>
          <w:color w:val="767171" w:themeColor="background2" w:themeShade="80"/>
          <w:szCs w:val="24"/>
        </w:rPr>
        <w:t>Yes, the idea seems crazy. But it is not completely insane!</w:t>
      </w:r>
    </w:p>
    <w:p w14:paraId="0B369B1A" w14:textId="53D1DFC6" w:rsidR="00B74CC4" w:rsidRDefault="00D37C21" w:rsidP="00B74CC4">
      <w:pPr>
        <w:spacing w:beforeLines="50" w:before="120"/>
        <w:jc w:val="both"/>
        <w:rPr>
          <w:rFonts w:asciiTheme="minorHAnsi" w:hAnsiTheme="minorHAnsi" w:cs="Arial"/>
          <w:color w:val="767171" w:themeColor="background2" w:themeShade="80"/>
          <w:szCs w:val="24"/>
        </w:rPr>
      </w:pPr>
      <w:r w:rsidRPr="004B5814">
        <w:rPr>
          <w:rFonts w:asciiTheme="minorHAnsi" w:hAnsiTheme="minorHAnsi" w:cs="Arial"/>
          <w:color w:val="767171" w:themeColor="background2" w:themeShade="80"/>
          <w:szCs w:val="24"/>
        </w:rPr>
        <w:t xml:space="preserve">Considering the fact that large number of journals focusing on agriculture and environment are available, it </w:t>
      </w:r>
      <w:r w:rsidR="00745A18">
        <w:rPr>
          <w:rFonts w:asciiTheme="minorHAnsi" w:hAnsiTheme="minorHAnsi" w:cs="Arial"/>
          <w:color w:val="767171" w:themeColor="background2" w:themeShade="80"/>
          <w:szCs w:val="24"/>
        </w:rPr>
        <w:t>is</w:t>
      </w:r>
      <w:r w:rsidRPr="004B5814">
        <w:rPr>
          <w:rFonts w:asciiTheme="minorHAnsi" w:hAnsiTheme="minorHAnsi" w:cs="Arial"/>
          <w:color w:val="767171" w:themeColor="background2" w:themeShade="80"/>
          <w:szCs w:val="24"/>
        </w:rPr>
        <w:t xml:space="preserve"> difficult for researchers and agricultural professionals </w:t>
      </w:r>
      <w:r w:rsidRPr="00A86180">
        <w:rPr>
          <w:rFonts w:asciiTheme="minorHAnsi" w:hAnsiTheme="minorHAnsi" w:cs="Arial"/>
          <w:color w:val="767171" w:themeColor="background2" w:themeShade="80"/>
          <w:szCs w:val="24"/>
        </w:rPr>
        <w:t>to keep up to</w:t>
      </w:r>
      <w:r w:rsidR="00745A18" w:rsidRPr="00A86180">
        <w:rPr>
          <w:rFonts w:asciiTheme="minorHAnsi" w:hAnsiTheme="minorHAnsi" w:cs="Arial"/>
          <w:color w:val="767171" w:themeColor="background2" w:themeShade="80"/>
          <w:szCs w:val="24"/>
        </w:rPr>
        <w:t xml:space="preserve"> date.</w:t>
      </w:r>
      <w:r w:rsidRPr="00D16452">
        <w:rPr>
          <w:rFonts w:asciiTheme="minorHAnsi" w:hAnsiTheme="minorHAnsi" w:cs="Arial"/>
          <w:szCs w:val="24"/>
        </w:rPr>
        <w:t xml:space="preserve"> </w:t>
      </w:r>
      <w:r w:rsidRPr="004B5814">
        <w:rPr>
          <w:rFonts w:asciiTheme="minorHAnsi" w:hAnsiTheme="minorHAnsi" w:cs="Arial"/>
          <w:color w:val="767171" w:themeColor="background2" w:themeShade="80"/>
          <w:szCs w:val="24"/>
        </w:rPr>
        <w:t>Due to time constraint, most tend to skim through documents and mostly miss important information across the different sections of publications. It is also problematic to obtain summary but comprehensive message about a specific aspect when the information/messages are available across many papers.</w:t>
      </w:r>
      <w:r w:rsidR="00A0221D">
        <w:rPr>
          <w:rFonts w:asciiTheme="minorHAnsi" w:hAnsiTheme="minorHAnsi" w:cs="Arial"/>
          <w:color w:val="767171" w:themeColor="background2" w:themeShade="80"/>
          <w:szCs w:val="24"/>
        </w:rPr>
        <w:t xml:space="preserve"> </w:t>
      </w:r>
      <w:r w:rsidR="00A0221D" w:rsidRPr="00A0221D">
        <w:rPr>
          <w:rFonts w:asciiTheme="minorHAnsi" w:hAnsiTheme="minorHAnsi" w:cs="Arial"/>
          <w:color w:val="767171" w:themeColor="background2" w:themeShade="80"/>
          <w:szCs w:val="24"/>
        </w:rPr>
        <w:t>While numeric data (figure, table, percentage, etc</w:t>
      </w:r>
      <w:r w:rsidR="00846B89">
        <w:rPr>
          <w:rFonts w:asciiTheme="minorHAnsi" w:hAnsiTheme="minorHAnsi" w:cs="Arial"/>
          <w:color w:val="767171" w:themeColor="background2" w:themeShade="80"/>
          <w:szCs w:val="24"/>
        </w:rPr>
        <w:t>.</w:t>
      </w:r>
      <w:r w:rsidR="00A0221D" w:rsidRPr="00A0221D">
        <w:rPr>
          <w:rFonts w:asciiTheme="minorHAnsi" w:hAnsiTheme="minorHAnsi" w:cs="Arial"/>
          <w:color w:val="767171" w:themeColor="background2" w:themeShade="80"/>
          <w:szCs w:val="24"/>
        </w:rPr>
        <w:t xml:space="preserve">) is the base for analysis </w:t>
      </w:r>
      <w:r w:rsidR="00846B89">
        <w:rPr>
          <w:rFonts w:asciiTheme="minorHAnsi" w:hAnsiTheme="minorHAnsi" w:cs="Arial"/>
          <w:color w:val="767171" w:themeColor="background2" w:themeShade="80"/>
          <w:szCs w:val="24"/>
        </w:rPr>
        <w:t xml:space="preserve">and </w:t>
      </w:r>
      <w:r w:rsidR="00A0221D" w:rsidRPr="00A0221D">
        <w:rPr>
          <w:rFonts w:asciiTheme="minorHAnsi" w:hAnsiTheme="minorHAnsi" w:cs="Arial"/>
          <w:color w:val="767171" w:themeColor="background2" w:themeShade="80"/>
          <w:szCs w:val="24"/>
        </w:rPr>
        <w:t xml:space="preserve">information generation, most information in agricultural science is stored in descriptive text format. It is only possible </w:t>
      </w:r>
      <w:r w:rsidR="00745A18">
        <w:rPr>
          <w:rFonts w:asciiTheme="minorHAnsi" w:hAnsiTheme="minorHAnsi" w:cs="Arial"/>
          <w:color w:val="767171" w:themeColor="background2" w:themeShade="80"/>
          <w:szCs w:val="24"/>
        </w:rPr>
        <w:t xml:space="preserve">to </w:t>
      </w:r>
      <w:r w:rsidR="00A0221D" w:rsidRPr="00A0221D">
        <w:rPr>
          <w:rFonts w:asciiTheme="minorHAnsi" w:hAnsiTheme="minorHAnsi" w:cs="Arial"/>
          <w:color w:val="767171" w:themeColor="background2" w:themeShade="80"/>
          <w:szCs w:val="24"/>
        </w:rPr>
        <w:t>obtain synthesized understanding of</w:t>
      </w:r>
      <w:r w:rsidR="00846B89">
        <w:rPr>
          <w:rFonts w:asciiTheme="minorHAnsi" w:hAnsiTheme="minorHAnsi" w:cs="Arial"/>
          <w:color w:val="767171" w:themeColor="background2" w:themeShade="80"/>
          <w:szCs w:val="24"/>
        </w:rPr>
        <w:t xml:space="preserve"> a</w:t>
      </w:r>
      <w:r w:rsidR="00A0221D" w:rsidRPr="00A0221D">
        <w:rPr>
          <w:rFonts w:asciiTheme="minorHAnsi" w:hAnsiTheme="minorHAnsi" w:cs="Arial"/>
          <w:color w:val="767171" w:themeColor="background2" w:themeShade="80"/>
          <w:szCs w:val="24"/>
        </w:rPr>
        <w:t xml:space="preserve"> topic of interest, e.g. fertilizer response in a particular area, </w:t>
      </w:r>
      <w:r w:rsidR="00745A18">
        <w:rPr>
          <w:rFonts w:asciiTheme="minorHAnsi" w:hAnsiTheme="minorHAnsi" w:cs="Arial"/>
          <w:color w:val="767171" w:themeColor="background2" w:themeShade="80"/>
          <w:szCs w:val="24"/>
        </w:rPr>
        <w:t xml:space="preserve">by </w:t>
      </w:r>
      <w:r w:rsidR="00A0221D" w:rsidRPr="00A0221D">
        <w:rPr>
          <w:rFonts w:asciiTheme="minorHAnsi" w:hAnsiTheme="minorHAnsi" w:cs="Arial"/>
          <w:color w:val="767171" w:themeColor="background2" w:themeShade="80"/>
          <w:szCs w:val="24"/>
        </w:rPr>
        <w:t>review</w:t>
      </w:r>
      <w:r w:rsidR="00745A18">
        <w:rPr>
          <w:rFonts w:asciiTheme="minorHAnsi" w:hAnsiTheme="minorHAnsi" w:cs="Arial"/>
          <w:color w:val="767171" w:themeColor="background2" w:themeShade="80"/>
          <w:szCs w:val="24"/>
        </w:rPr>
        <w:t>ing</w:t>
      </w:r>
      <w:r w:rsidR="00A0221D" w:rsidRPr="00A0221D">
        <w:rPr>
          <w:rFonts w:asciiTheme="minorHAnsi" w:hAnsiTheme="minorHAnsi" w:cs="Arial"/>
          <w:color w:val="767171" w:themeColor="background2" w:themeShade="80"/>
          <w:szCs w:val="24"/>
        </w:rPr>
        <w:t xml:space="preserve"> significant (all if possible) papers in literature and synthesize in </w:t>
      </w:r>
      <w:r w:rsidR="00846B89">
        <w:rPr>
          <w:rFonts w:asciiTheme="minorHAnsi" w:hAnsiTheme="minorHAnsi" w:cs="Arial"/>
          <w:color w:val="767171" w:themeColor="background2" w:themeShade="80"/>
          <w:szCs w:val="24"/>
        </w:rPr>
        <w:t>a similar</w:t>
      </w:r>
      <w:r w:rsidR="00A0221D" w:rsidRPr="00A0221D">
        <w:rPr>
          <w:rFonts w:asciiTheme="minorHAnsi" w:hAnsiTheme="minorHAnsi" w:cs="Arial"/>
          <w:color w:val="767171" w:themeColor="background2" w:themeShade="80"/>
          <w:szCs w:val="24"/>
        </w:rPr>
        <w:t xml:space="preserve"> approaches </w:t>
      </w:r>
      <w:r w:rsidR="00846B89">
        <w:rPr>
          <w:rFonts w:asciiTheme="minorHAnsi" w:hAnsiTheme="minorHAnsi" w:cs="Arial"/>
          <w:color w:val="767171" w:themeColor="background2" w:themeShade="80"/>
          <w:szCs w:val="24"/>
        </w:rPr>
        <w:t>to</w:t>
      </w:r>
      <w:r w:rsidR="00A0221D" w:rsidRPr="00A0221D">
        <w:rPr>
          <w:rFonts w:asciiTheme="minorHAnsi" w:hAnsiTheme="minorHAnsi" w:cs="Arial"/>
          <w:color w:val="767171" w:themeColor="background2" w:themeShade="80"/>
          <w:szCs w:val="24"/>
        </w:rPr>
        <w:t xml:space="preserve"> writing review journal paper.</w:t>
      </w:r>
      <w:r w:rsidR="00745A18">
        <w:rPr>
          <w:rFonts w:asciiTheme="minorHAnsi" w:hAnsiTheme="minorHAnsi" w:cs="Arial"/>
          <w:color w:val="767171" w:themeColor="background2" w:themeShade="80"/>
          <w:szCs w:val="24"/>
        </w:rPr>
        <w:t xml:space="preserve"> </w:t>
      </w:r>
      <w:r w:rsidR="00745A18" w:rsidRPr="004B5814">
        <w:rPr>
          <w:rFonts w:asciiTheme="minorHAnsi" w:hAnsiTheme="minorHAnsi" w:cs="Arial"/>
          <w:color w:val="767171" w:themeColor="background2" w:themeShade="80"/>
          <w:szCs w:val="24"/>
        </w:rPr>
        <w:t>Commonly, reviewing various literature and extracting and rememb</w:t>
      </w:r>
      <w:bookmarkStart w:id="2" w:name="_GoBack"/>
      <w:bookmarkEnd w:id="2"/>
      <w:r w:rsidR="00745A18" w:rsidRPr="004B5814">
        <w:rPr>
          <w:rFonts w:asciiTheme="minorHAnsi" w:hAnsiTheme="minorHAnsi" w:cs="Arial"/>
          <w:color w:val="767171" w:themeColor="background2" w:themeShade="80"/>
          <w:szCs w:val="24"/>
        </w:rPr>
        <w:t>ering key information related to specific variable, scope, relationships, significances, and conclusions made related to specific area of interest can be difficult due to the limitation of human</w:t>
      </w:r>
      <w:r w:rsidR="00846B89">
        <w:rPr>
          <w:rFonts w:asciiTheme="minorHAnsi" w:hAnsiTheme="minorHAnsi" w:cs="Arial"/>
          <w:color w:val="767171" w:themeColor="background2" w:themeShade="80"/>
          <w:szCs w:val="24"/>
        </w:rPr>
        <w:t>s</w:t>
      </w:r>
      <w:r w:rsidR="00745A18" w:rsidRPr="004B5814">
        <w:rPr>
          <w:rFonts w:asciiTheme="minorHAnsi" w:hAnsiTheme="minorHAnsi" w:cs="Arial"/>
          <w:color w:val="767171" w:themeColor="background2" w:themeShade="80"/>
          <w:szCs w:val="24"/>
        </w:rPr>
        <w:t xml:space="preserve"> to memorize</w:t>
      </w:r>
      <w:r w:rsidR="00C80E06">
        <w:rPr>
          <w:rFonts w:asciiTheme="minorHAnsi" w:hAnsiTheme="minorHAnsi" w:cs="Arial"/>
          <w:color w:val="767171" w:themeColor="background2" w:themeShade="80"/>
          <w:szCs w:val="24"/>
        </w:rPr>
        <w:t xml:space="preserve">. </w:t>
      </w:r>
      <w:r w:rsidR="00745A18">
        <w:rPr>
          <w:rFonts w:asciiTheme="minorHAnsi" w:hAnsiTheme="minorHAnsi" w:cs="Arial"/>
          <w:color w:val="767171" w:themeColor="background2" w:themeShade="80"/>
          <w:szCs w:val="24"/>
        </w:rPr>
        <w:t xml:space="preserve">If human mind </w:t>
      </w:r>
      <w:r w:rsidR="00846B89">
        <w:rPr>
          <w:rFonts w:asciiTheme="minorHAnsi" w:hAnsiTheme="minorHAnsi" w:cs="Arial"/>
          <w:color w:val="767171" w:themeColor="background2" w:themeShade="80"/>
          <w:szCs w:val="24"/>
        </w:rPr>
        <w:t>was</w:t>
      </w:r>
      <w:r w:rsidR="00745A18">
        <w:rPr>
          <w:rFonts w:asciiTheme="minorHAnsi" w:hAnsiTheme="minorHAnsi" w:cs="Arial"/>
          <w:color w:val="767171" w:themeColor="background2" w:themeShade="80"/>
          <w:szCs w:val="24"/>
        </w:rPr>
        <w:t xml:space="preserve"> not limited, we would have a single review paper capturing all attribute</w:t>
      </w:r>
      <w:r w:rsidR="00846B89">
        <w:rPr>
          <w:rFonts w:asciiTheme="minorHAnsi" w:hAnsiTheme="minorHAnsi" w:cs="Arial"/>
          <w:color w:val="767171" w:themeColor="background2" w:themeShade="80"/>
          <w:szCs w:val="24"/>
        </w:rPr>
        <w:t>s</w:t>
      </w:r>
      <w:r w:rsidR="00745A18">
        <w:rPr>
          <w:rFonts w:asciiTheme="minorHAnsi" w:hAnsiTheme="minorHAnsi" w:cs="Arial"/>
          <w:color w:val="767171" w:themeColor="background2" w:themeShade="80"/>
          <w:szCs w:val="24"/>
        </w:rPr>
        <w:t>, scopes, variables and insights about</w:t>
      </w:r>
      <w:r w:rsidR="00C80E06">
        <w:rPr>
          <w:rFonts w:asciiTheme="minorHAnsi" w:hAnsiTheme="minorHAnsi" w:cs="Arial"/>
          <w:color w:val="767171" w:themeColor="background2" w:themeShade="80"/>
          <w:szCs w:val="24"/>
        </w:rPr>
        <w:t xml:space="preserve"> topic of</w:t>
      </w:r>
      <w:r w:rsidR="00745A18">
        <w:rPr>
          <w:rFonts w:asciiTheme="minorHAnsi" w:hAnsiTheme="minorHAnsi" w:cs="Arial"/>
          <w:color w:val="767171" w:themeColor="background2" w:themeShade="80"/>
          <w:szCs w:val="24"/>
        </w:rPr>
        <w:t xml:space="preserve"> interest </w:t>
      </w:r>
      <w:r w:rsidR="00C80E06">
        <w:rPr>
          <w:rFonts w:asciiTheme="minorHAnsi" w:hAnsiTheme="minorHAnsi" w:cs="Arial"/>
          <w:color w:val="767171" w:themeColor="background2" w:themeShade="80"/>
          <w:szCs w:val="24"/>
        </w:rPr>
        <w:t xml:space="preserve">and </w:t>
      </w:r>
      <w:r w:rsidR="00846B89">
        <w:rPr>
          <w:rFonts w:asciiTheme="minorHAnsi" w:hAnsiTheme="minorHAnsi" w:cs="Arial"/>
          <w:color w:val="767171" w:themeColor="background2" w:themeShade="80"/>
          <w:szCs w:val="24"/>
        </w:rPr>
        <w:t>such</w:t>
      </w:r>
      <w:r w:rsidR="00C80E06">
        <w:rPr>
          <w:rFonts w:asciiTheme="minorHAnsi" w:hAnsiTheme="minorHAnsi" w:cs="Arial"/>
          <w:color w:val="767171" w:themeColor="background2" w:themeShade="80"/>
          <w:szCs w:val="24"/>
        </w:rPr>
        <w:t xml:space="preserve"> paper would </w:t>
      </w:r>
      <w:r w:rsidR="00CE45A8">
        <w:rPr>
          <w:rFonts w:asciiTheme="minorHAnsi" w:hAnsiTheme="minorHAnsi" w:cs="Arial"/>
          <w:color w:val="767171" w:themeColor="background2" w:themeShade="80"/>
          <w:szCs w:val="24"/>
        </w:rPr>
        <w:t xml:space="preserve">have </w:t>
      </w:r>
      <w:r w:rsidR="00C80E06">
        <w:rPr>
          <w:rFonts w:asciiTheme="minorHAnsi" w:hAnsiTheme="minorHAnsi" w:cs="Arial"/>
          <w:color w:val="767171" w:themeColor="background2" w:themeShade="80"/>
          <w:szCs w:val="24"/>
        </w:rPr>
        <w:t>be</w:t>
      </w:r>
      <w:r w:rsidR="00846B89">
        <w:rPr>
          <w:rFonts w:asciiTheme="minorHAnsi" w:hAnsiTheme="minorHAnsi" w:cs="Arial"/>
          <w:color w:val="767171" w:themeColor="background2" w:themeShade="80"/>
          <w:szCs w:val="24"/>
        </w:rPr>
        <w:t>en</w:t>
      </w:r>
      <w:r w:rsidR="00C80E06">
        <w:rPr>
          <w:rFonts w:asciiTheme="minorHAnsi" w:hAnsiTheme="minorHAnsi" w:cs="Arial"/>
          <w:color w:val="767171" w:themeColor="background2" w:themeShade="80"/>
          <w:szCs w:val="24"/>
        </w:rPr>
        <w:t xml:space="preserve"> “bible” of the topic. </w:t>
      </w:r>
      <w:r w:rsidR="00CE45A8">
        <w:rPr>
          <w:rFonts w:asciiTheme="minorHAnsi" w:hAnsiTheme="minorHAnsi" w:cs="Arial"/>
          <w:color w:val="767171" w:themeColor="background2" w:themeShade="80"/>
          <w:szCs w:val="24"/>
        </w:rPr>
        <w:t>As a result of this complexity, we</w:t>
      </w:r>
      <w:r w:rsidR="00C80E06">
        <w:rPr>
          <w:rFonts w:asciiTheme="minorHAnsi" w:hAnsiTheme="minorHAnsi" w:cs="Arial"/>
          <w:color w:val="767171" w:themeColor="background2" w:themeShade="80"/>
          <w:szCs w:val="24"/>
        </w:rPr>
        <w:t xml:space="preserve"> have many case studies and many review papers.  </w:t>
      </w:r>
      <w:r w:rsidR="00A0221D" w:rsidRPr="004B5814">
        <w:rPr>
          <w:rFonts w:asciiTheme="minorHAnsi" w:hAnsiTheme="minorHAnsi" w:cs="Arial"/>
          <w:color w:val="767171" w:themeColor="background2" w:themeShade="80"/>
          <w:szCs w:val="24"/>
        </w:rPr>
        <w:t>Moreover, it is expensive and slow to assemble information of interest from scientiﬁc papers manually, especially with the current availability of diverse information in agricultural and environmental sciences across scale.</w:t>
      </w:r>
      <w:r w:rsidR="00A0221D">
        <w:rPr>
          <w:rFonts w:asciiTheme="minorHAnsi" w:hAnsiTheme="minorHAnsi" w:cs="Arial"/>
          <w:color w:val="767171" w:themeColor="background2" w:themeShade="80"/>
          <w:szCs w:val="24"/>
        </w:rPr>
        <w:t xml:space="preserve"> </w:t>
      </w:r>
      <w:r w:rsidR="00A0221D" w:rsidRPr="00A0221D">
        <w:rPr>
          <w:rFonts w:asciiTheme="minorHAnsi" w:hAnsiTheme="minorHAnsi" w:cs="Arial"/>
          <w:color w:val="767171" w:themeColor="background2" w:themeShade="80"/>
          <w:szCs w:val="24"/>
        </w:rPr>
        <w:t xml:space="preserve">It is even worse </w:t>
      </w:r>
      <w:r w:rsidR="00CE45A8">
        <w:rPr>
          <w:rFonts w:asciiTheme="minorHAnsi" w:hAnsiTheme="minorHAnsi" w:cs="Arial"/>
          <w:color w:val="767171" w:themeColor="background2" w:themeShade="80"/>
          <w:szCs w:val="24"/>
        </w:rPr>
        <w:t xml:space="preserve">due to </w:t>
      </w:r>
      <w:r w:rsidR="00A0221D" w:rsidRPr="00A0221D">
        <w:rPr>
          <w:rFonts w:asciiTheme="minorHAnsi" w:hAnsiTheme="minorHAnsi" w:cs="Arial"/>
          <w:color w:val="767171" w:themeColor="background2" w:themeShade="80"/>
          <w:szCs w:val="24"/>
        </w:rPr>
        <w:t xml:space="preserve">the fact that researchers in agricultural and environmental science </w:t>
      </w:r>
      <w:r w:rsidR="00CE45A8">
        <w:rPr>
          <w:rFonts w:asciiTheme="minorHAnsi" w:hAnsiTheme="minorHAnsi" w:cs="Arial"/>
          <w:color w:val="767171" w:themeColor="background2" w:themeShade="80"/>
          <w:szCs w:val="24"/>
        </w:rPr>
        <w:t xml:space="preserve">tend to </w:t>
      </w:r>
      <w:r w:rsidR="00A0221D" w:rsidRPr="00A0221D">
        <w:rPr>
          <w:rFonts w:asciiTheme="minorHAnsi" w:hAnsiTheme="minorHAnsi" w:cs="Arial"/>
          <w:color w:val="767171" w:themeColor="background2" w:themeShade="80"/>
          <w:szCs w:val="24"/>
        </w:rPr>
        <w:t>shift</w:t>
      </w:r>
      <w:r w:rsidR="00CE45A8">
        <w:rPr>
          <w:rFonts w:asciiTheme="minorHAnsi" w:hAnsiTheme="minorHAnsi" w:cs="Arial"/>
          <w:color w:val="767171" w:themeColor="background2" w:themeShade="80"/>
          <w:szCs w:val="24"/>
        </w:rPr>
        <w:t xml:space="preserve"> </w:t>
      </w:r>
      <w:r w:rsidR="00A0221D" w:rsidRPr="00A0221D">
        <w:rPr>
          <w:rFonts w:asciiTheme="minorHAnsi" w:hAnsiTheme="minorHAnsi" w:cs="Arial"/>
          <w:color w:val="767171" w:themeColor="background2" w:themeShade="80"/>
          <w:szCs w:val="24"/>
        </w:rPr>
        <w:t>focus from small scale and site specific studies to large scale p</w:t>
      </w:r>
      <w:r w:rsidR="008E0E84">
        <w:rPr>
          <w:rFonts w:asciiTheme="minorHAnsi" w:hAnsiTheme="minorHAnsi" w:cs="Arial"/>
          <w:color w:val="767171" w:themeColor="background2" w:themeShade="80"/>
          <w:szCs w:val="24"/>
        </w:rPr>
        <w:t xml:space="preserve">rojects with the emergence of </w:t>
      </w:r>
      <w:r w:rsidR="00CE45A8">
        <w:rPr>
          <w:rFonts w:asciiTheme="minorHAnsi" w:hAnsiTheme="minorHAnsi" w:cs="Arial"/>
          <w:color w:val="767171" w:themeColor="background2" w:themeShade="80"/>
          <w:szCs w:val="24"/>
        </w:rPr>
        <w:t>“big data”</w:t>
      </w:r>
      <w:r w:rsidR="00A0221D" w:rsidRPr="00A0221D">
        <w:rPr>
          <w:rFonts w:asciiTheme="minorHAnsi" w:hAnsiTheme="minorHAnsi" w:cs="Arial"/>
          <w:color w:val="767171" w:themeColor="background2" w:themeShade="80"/>
          <w:szCs w:val="24"/>
        </w:rPr>
        <w:t>.</w:t>
      </w:r>
      <w:r w:rsidR="00CE45A8">
        <w:rPr>
          <w:rFonts w:asciiTheme="minorHAnsi" w:hAnsiTheme="minorHAnsi" w:cs="Arial"/>
          <w:color w:val="767171" w:themeColor="background2" w:themeShade="80"/>
          <w:szCs w:val="24"/>
        </w:rPr>
        <w:t xml:space="preserve"> Besides, s</w:t>
      </w:r>
      <w:r w:rsidR="00A0221D" w:rsidRPr="004B5814">
        <w:rPr>
          <w:rFonts w:asciiTheme="minorHAnsi" w:hAnsiTheme="minorHAnsi" w:cs="Arial"/>
          <w:color w:val="767171" w:themeColor="background2" w:themeShade="80"/>
          <w:szCs w:val="24"/>
        </w:rPr>
        <w:t>cientists</w:t>
      </w:r>
      <w:r w:rsidR="00A0221D" w:rsidRPr="004B5814">
        <w:rPr>
          <w:rFonts w:asciiTheme="minorHAnsi" w:hAnsiTheme="minorHAnsi" w:cs="Arial"/>
          <w:color w:val="767171" w:themeColor="background2" w:themeShade="80"/>
          <w:szCs w:val="24"/>
        </w:rPr>
        <w:t xml:space="preserve"> with intelligent skills in data processing and mining could not use the available text data because text information is not in an accessible form for direct analysis.</w:t>
      </w:r>
      <w:r w:rsidR="0026598B">
        <w:rPr>
          <w:rFonts w:asciiTheme="minorHAnsi" w:hAnsiTheme="minorHAnsi" w:cs="Arial"/>
          <w:color w:val="767171" w:themeColor="background2" w:themeShade="80"/>
          <w:szCs w:val="24"/>
        </w:rPr>
        <w:t xml:space="preserve"> </w:t>
      </w:r>
      <w:r w:rsidR="0026598B" w:rsidRPr="004B5814">
        <w:rPr>
          <w:rFonts w:asciiTheme="minorHAnsi" w:hAnsiTheme="minorHAnsi" w:cs="Arial"/>
          <w:color w:val="767171" w:themeColor="background2" w:themeShade="80"/>
          <w:szCs w:val="24"/>
        </w:rPr>
        <w:t xml:space="preserve">The main problem is that textual information we have in papers are not in the form to be used by computer. Thus, information of interest in scientific papers need to </w:t>
      </w:r>
      <w:r w:rsidR="00CE45A8">
        <w:rPr>
          <w:rFonts w:asciiTheme="minorHAnsi" w:hAnsiTheme="minorHAnsi" w:cs="Arial"/>
          <w:color w:val="767171" w:themeColor="background2" w:themeShade="80"/>
          <w:szCs w:val="24"/>
        </w:rPr>
        <w:t xml:space="preserve">be translated to </w:t>
      </w:r>
      <w:r w:rsidR="0026598B">
        <w:rPr>
          <w:rFonts w:asciiTheme="minorHAnsi" w:hAnsiTheme="minorHAnsi" w:cs="Arial"/>
          <w:color w:val="767171" w:themeColor="background2" w:themeShade="80"/>
          <w:szCs w:val="24"/>
        </w:rPr>
        <w:t xml:space="preserve">a computer </w:t>
      </w:r>
      <w:r w:rsidR="00CE45A8">
        <w:rPr>
          <w:rFonts w:asciiTheme="minorHAnsi" w:hAnsiTheme="minorHAnsi" w:cs="Arial"/>
          <w:color w:val="767171" w:themeColor="background2" w:themeShade="80"/>
          <w:szCs w:val="24"/>
        </w:rPr>
        <w:t>‘</w:t>
      </w:r>
      <w:r w:rsidR="0026598B">
        <w:rPr>
          <w:rFonts w:asciiTheme="minorHAnsi" w:hAnsiTheme="minorHAnsi" w:cs="Arial"/>
          <w:color w:val="767171" w:themeColor="background2" w:themeShade="80"/>
          <w:szCs w:val="24"/>
        </w:rPr>
        <w:t>accessible form</w:t>
      </w:r>
      <w:r w:rsidR="00CE45A8">
        <w:rPr>
          <w:rFonts w:asciiTheme="minorHAnsi" w:hAnsiTheme="minorHAnsi" w:cs="Arial"/>
          <w:color w:val="767171" w:themeColor="background2" w:themeShade="80"/>
          <w:szCs w:val="24"/>
        </w:rPr>
        <w:t>’</w:t>
      </w:r>
      <w:r w:rsidR="00A0221D" w:rsidRPr="00A0221D">
        <w:rPr>
          <w:rFonts w:asciiTheme="minorHAnsi" w:hAnsiTheme="minorHAnsi" w:cs="Arial"/>
          <w:color w:val="767171" w:themeColor="background2" w:themeShade="80"/>
          <w:szCs w:val="24"/>
        </w:rPr>
        <w:t>.</w:t>
      </w:r>
      <w:r w:rsidR="00B74CC4">
        <w:rPr>
          <w:rFonts w:asciiTheme="minorHAnsi" w:hAnsiTheme="minorHAnsi" w:cs="Arial"/>
          <w:color w:val="767171" w:themeColor="background2" w:themeShade="80"/>
          <w:szCs w:val="24"/>
        </w:rPr>
        <w:t xml:space="preserve"> </w:t>
      </w:r>
      <w:r w:rsidR="00B74CC4" w:rsidRPr="004B5814">
        <w:rPr>
          <w:rFonts w:asciiTheme="minorHAnsi" w:hAnsiTheme="minorHAnsi" w:cs="Arial"/>
          <w:color w:val="767171" w:themeColor="background2" w:themeShade="80"/>
          <w:szCs w:val="24"/>
        </w:rPr>
        <w:t xml:space="preserve">Converting the information available in scientific papers from text to computer accessible form will be an interesting step in providing comprehensive and site-specific solution for agricultural problems. </w:t>
      </w:r>
      <w:r w:rsidR="00B57BEB" w:rsidRPr="004B5814">
        <w:rPr>
          <w:rFonts w:asciiTheme="minorHAnsi" w:hAnsiTheme="minorHAnsi" w:cs="Arial"/>
          <w:color w:val="767171" w:themeColor="background2" w:themeShade="80"/>
          <w:szCs w:val="24"/>
        </w:rPr>
        <w:t>Information extraction from scientific texts to make it ava</w:t>
      </w:r>
      <w:r w:rsidR="00CE45A8">
        <w:rPr>
          <w:rFonts w:asciiTheme="minorHAnsi" w:hAnsiTheme="minorHAnsi" w:cs="Arial"/>
          <w:color w:val="767171" w:themeColor="background2" w:themeShade="80"/>
          <w:szCs w:val="24"/>
        </w:rPr>
        <w:t xml:space="preserve">ilable for analysis and </w:t>
      </w:r>
      <w:r w:rsidR="00B57BEB" w:rsidRPr="004B5814">
        <w:rPr>
          <w:rFonts w:asciiTheme="minorHAnsi" w:hAnsiTheme="minorHAnsi" w:cs="Arial"/>
          <w:color w:val="767171" w:themeColor="background2" w:themeShade="80"/>
          <w:szCs w:val="24"/>
        </w:rPr>
        <w:t>decision</w:t>
      </w:r>
      <w:r w:rsidR="00CE45A8">
        <w:rPr>
          <w:rFonts w:asciiTheme="minorHAnsi" w:hAnsiTheme="minorHAnsi" w:cs="Arial"/>
          <w:color w:val="767171" w:themeColor="background2" w:themeShade="80"/>
          <w:szCs w:val="24"/>
        </w:rPr>
        <w:t xml:space="preserve"> support</w:t>
      </w:r>
      <w:r w:rsidR="00B57BEB" w:rsidRPr="004B5814">
        <w:rPr>
          <w:rFonts w:asciiTheme="minorHAnsi" w:hAnsiTheme="minorHAnsi" w:cs="Arial"/>
          <w:color w:val="767171" w:themeColor="background2" w:themeShade="80"/>
          <w:szCs w:val="24"/>
        </w:rPr>
        <w:t xml:space="preserve"> in agriculture is not only useful, but also highly </w:t>
      </w:r>
      <w:r w:rsidR="00CE45A8">
        <w:rPr>
          <w:rFonts w:asciiTheme="minorHAnsi" w:hAnsiTheme="minorHAnsi" w:cs="Arial"/>
          <w:color w:val="767171" w:themeColor="background2" w:themeShade="80"/>
          <w:szCs w:val="24"/>
        </w:rPr>
        <w:t>relevant</w:t>
      </w:r>
      <w:r w:rsidR="00B57BEB" w:rsidRPr="004B5814">
        <w:rPr>
          <w:rFonts w:asciiTheme="minorHAnsi" w:hAnsiTheme="minorHAnsi" w:cs="Arial"/>
          <w:color w:val="767171" w:themeColor="background2" w:themeShade="80"/>
          <w:szCs w:val="24"/>
        </w:rPr>
        <w:t xml:space="preserve"> </w:t>
      </w:r>
      <w:r w:rsidR="00CE45A8">
        <w:rPr>
          <w:rFonts w:asciiTheme="minorHAnsi" w:hAnsiTheme="minorHAnsi" w:cs="Arial"/>
          <w:color w:val="767171" w:themeColor="background2" w:themeShade="80"/>
          <w:szCs w:val="24"/>
        </w:rPr>
        <w:t xml:space="preserve">in </w:t>
      </w:r>
      <w:r w:rsidR="00B57BEB" w:rsidRPr="004B5814">
        <w:rPr>
          <w:rFonts w:asciiTheme="minorHAnsi" w:hAnsiTheme="minorHAnsi" w:cs="Arial"/>
          <w:color w:val="767171" w:themeColor="background2" w:themeShade="80"/>
          <w:szCs w:val="24"/>
        </w:rPr>
        <w:t xml:space="preserve">the </w:t>
      </w:r>
      <w:r w:rsidR="00CE45A8">
        <w:rPr>
          <w:rFonts w:asciiTheme="minorHAnsi" w:hAnsiTheme="minorHAnsi" w:cs="Arial"/>
          <w:color w:val="767171" w:themeColor="background2" w:themeShade="80"/>
          <w:szCs w:val="24"/>
        </w:rPr>
        <w:t>world of “big data”</w:t>
      </w:r>
      <w:r w:rsidR="00B57BEB" w:rsidRPr="004B5814">
        <w:rPr>
          <w:rFonts w:asciiTheme="minorHAnsi" w:hAnsiTheme="minorHAnsi" w:cs="Arial"/>
          <w:color w:val="767171" w:themeColor="background2" w:themeShade="80"/>
          <w:szCs w:val="24"/>
        </w:rPr>
        <w:t xml:space="preserve"> </w:t>
      </w:r>
      <w:r w:rsidR="00CE45A8">
        <w:rPr>
          <w:rFonts w:asciiTheme="minorHAnsi" w:hAnsiTheme="minorHAnsi" w:cs="Arial"/>
          <w:color w:val="767171" w:themeColor="background2" w:themeShade="80"/>
          <w:szCs w:val="24"/>
        </w:rPr>
        <w:t xml:space="preserve">by </w:t>
      </w:r>
      <w:r w:rsidR="00B57BEB" w:rsidRPr="004B5814">
        <w:rPr>
          <w:rFonts w:asciiTheme="minorHAnsi" w:hAnsiTheme="minorHAnsi" w:cs="Arial"/>
          <w:color w:val="767171" w:themeColor="background2" w:themeShade="80"/>
          <w:szCs w:val="24"/>
        </w:rPr>
        <w:t xml:space="preserve">accruing </w:t>
      </w:r>
      <w:r w:rsidR="00CE45A8">
        <w:rPr>
          <w:rFonts w:asciiTheme="minorHAnsi" w:hAnsiTheme="minorHAnsi" w:cs="Arial"/>
          <w:color w:val="767171" w:themeColor="background2" w:themeShade="80"/>
          <w:szCs w:val="24"/>
        </w:rPr>
        <w:t>comprehensive data</w:t>
      </w:r>
      <w:r w:rsidR="00B57BEB" w:rsidRPr="004B5814">
        <w:rPr>
          <w:rFonts w:asciiTheme="minorHAnsi" w:hAnsiTheme="minorHAnsi" w:cs="Arial"/>
          <w:color w:val="767171" w:themeColor="background2" w:themeShade="80"/>
          <w:szCs w:val="24"/>
        </w:rPr>
        <w:t xml:space="preserve"> to improve decision making. So far, “big data” relies on numerical and categorical data such as remote sensing, field data, and to some extent annotated texts and biographic information which are easy for capturing. While there are already some efforts available to extract information from text in medicine and biology </w:t>
      </w:r>
      <w:r w:rsidR="00CE45A8">
        <w:rPr>
          <w:rFonts w:asciiTheme="minorHAnsi" w:hAnsiTheme="minorHAnsi" w:cs="Arial"/>
          <w:color w:val="767171" w:themeColor="background2" w:themeShade="80"/>
          <w:szCs w:val="24"/>
        </w:rPr>
        <w:t xml:space="preserve">to </w:t>
      </w:r>
      <w:r w:rsidR="00B57BEB" w:rsidRPr="004B5814">
        <w:rPr>
          <w:rFonts w:asciiTheme="minorHAnsi" w:hAnsiTheme="minorHAnsi" w:cs="Arial"/>
          <w:color w:val="767171" w:themeColor="background2" w:themeShade="80"/>
          <w:szCs w:val="24"/>
        </w:rPr>
        <w:t>provid</w:t>
      </w:r>
      <w:r w:rsidR="00CE45A8">
        <w:rPr>
          <w:rFonts w:asciiTheme="minorHAnsi" w:hAnsiTheme="minorHAnsi" w:cs="Arial"/>
          <w:color w:val="767171" w:themeColor="background2" w:themeShade="80"/>
          <w:szCs w:val="24"/>
        </w:rPr>
        <w:t>e</w:t>
      </w:r>
      <w:r w:rsidR="00B57BEB" w:rsidRPr="004B5814">
        <w:rPr>
          <w:rFonts w:asciiTheme="minorHAnsi" w:hAnsiTheme="minorHAnsi" w:cs="Arial"/>
          <w:color w:val="767171" w:themeColor="background2" w:themeShade="80"/>
          <w:szCs w:val="24"/>
        </w:rPr>
        <w:t xml:space="preserve"> standard guideline for dealing </w:t>
      </w:r>
      <w:r w:rsidR="00CE45A8">
        <w:rPr>
          <w:rFonts w:asciiTheme="minorHAnsi" w:hAnsiTheme="minorHAnsi" w:cs="Arial"/>
          <w:color w:val="767171" w:themeColor="background2" w:themeShade="80"/>
          <w:szCs w:val="24"/>
        </w:rPr>
        <w:t xml:space="preserve">with </w:t>
      </w:r>
      <w:r w:rsidR="00B57BEB" w:rsidRPr="004B5814">
        <w:rPr>
          <w:rFonts w:asciiTheme="minorHAnsi" w:hAnsiTheme="minorHAnsi" w:cs="Arial"/>
          <w:color w:val="767171" w:themeColor="background2" w:themeShade="80"/>
          <w:szCs w:val="24"/>
        </w:rPr>
        <w:t xml:space="preserve">specific problems (patients) at hand, there is clearly a missing </w:t>
      </w:r>
      <w:r w:rsidR="00CE45A8">
        <w:rPr>
          <w:rFonts w:asciiTheme="minorHAnsi" w:hAnsiTheme="minorHAnsi" w:cs="Arial"/>
          <w:color w:val="767171" w:themeColor="background2" w:themeShade="80"/>
          <w:szCs w:val="24"/>
        </w:rPr>
        <w:t>link</w:t>
      </w:r>
      <w:r w:rsidR="00B57BEB" w:rsidRPr="004B5814">
        <w:rPr>
          <w:rFonts w:asciiTheme="minorHAnsi" w:hAnsiTheme="minorHAnsi" w:cs="Arial"/>
          <w:color w:val="767171" w:themeColor="background2" w:themeShade="80"/>
          <w:szCs w:val="24"/>
        </w:rPr>
        <w:t xml:space="preserve"> between the “the dormant data” in our “\C drive” and the “big data” science (or data analy</w:t>
      </w:r>
      <w:r w:rsidR="00CE45A8">
        <w:rPr>
          <w:rFonts w:asciiTheme="minorHAnsi" w:hAnsiTheme="minorHAnsi" w:cs="Arial"/>
          <w:color w:val="767171" w:themeColor="background2" w:themeShade="80"/>
          <w:szCs w:val="24"/>
        </w:rPr>
        <w:t>tics</w:t>
      </w:r>
      <w:r w:rsidR="00B57BEB" w:rsidRPr="004B5814">
        <w:rPr>
          <w:rFonts w:asciiTheme="minorHAnsi" w:hAnsiTheme="minorHAnsi" w:cs="Arial"/>
          <w:color w:val="767171" w:themeColor="background2" w:themeShade="80"/>
          <w:szCs w:val="24"/>
        </w:rPr>
        <w:t>) – th</w:t>
      </w:r>
      <w:r w:rsidR="00CE45A8">
        <w:rPr>
          <w:rFonts w:asciiTheme="minorHAnsi" w:hAnsiTheme="minorHAnsi" w:cs="Arial"/>
          <w:color w:val="767171" w:themeColor="background2" w:themeShade="80"/>
          <w:szCs w:val="24"/>
        </w:rPr>
        <w:t>us the need for</w:t>
      </w:r>
      <w:r w:rsidR="00B57BEB" w:rsidRPr="004B5814">
        <w:rPr>
          <w:rFonts w:asciiTheme="minorHAnsi" w:hAnsiTheme="minorHAnsi" w:cs="Arial"/>
          <w:color w:val="767171" w:themeColor="background2" w:themeShade="80"/>
          <w:szCs w:val="24"/>
        </w:rPr>
        <w:t xml:space="preserve"> extraction of data from scientific paper </w:t>
      </w:r>
      <w:r w:rsidR="00CE45A8">
        <w:rPr>
          <w:rFonts w:asciiTheme="minorHAnsi" w:hAnsiTheme="minorHAnsi" w:cs="Arial"/>
          <w:color w:val="767171" w:themeColor="background2" w:themeShade="80"/>
          <w:szCs w:val="24"/>
        </w:rPr>
        <w:t xml:space="preserve">in </w:t>
      </w:r>
      <w:r w:rsidR="00B57BEB" w:rsidRPr="004B5814">
        <w:rPr>
          <w:rFonts w:asciiTheme="minorHAnsi" w:hAnsiTheme="minorHAnsi" w:cs="Arial"/>
          <w:color w:val="767171" w:themeColor="background2" w:themeShade="80"/>
          <w:szCs w:val="24"/>
        </w:rPr>
        <w:t>text</w:t>
      </w:r>
      <w:r w:rsidR="00CE45A8">
        <w:rPr>
          <w:rFonts w:asciiTheme="minorHAnsi" w:hAnsiTheme="minorHAnsi" w:cs="Arial"/>
          <w:color w:val="767171" w:themeColor="background2" w:themeShade="80"/>
          <w:szCs w:val="24"/>
        </w:rPr>
        <w:t xml:space="preserve"> form to ‘digital’ and/or numerical form and ready to be analyzed using a big data</w:t>
      </w:r>
      <w:r w:rsidR="00B57BEB" w:rsidRPr="004B5814">
        <w:rPr>
          <w:rFonts w:asciiTheme="minorHAnsi" w:hAnsiTheme="minorHAnsi" w:cs="Arial"/>
          <w:color w:val="767171" w:themeColor="background2" w:themeShade="80"/>
          <w:szCs w:val="24"/>
        </w:rPr>
        <w:t>.</w:t>
      </w:r>
    </w:p>
    <w:p w14:paraId="2B7FC55D" w14:textId="50D8A0C6" w:rsidR="0026598B" w:rsidRDefault="00091CA9" w:rsidP="004B5814">
      <w:pPr>
        <w:spacing w:beforeLines="50" w:before="120"/>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lastRenderedPageBreak/>
        <w:t>The overall aim of</w:t>
      </w:r>
      <w:r w:rsidR="0026598B" w:rsidRPr="004B5814">
        <w:rPr>
          <w:rFonts w:asciiTheme="minorHAnsi" w:hAnsiTheme="minorHAnsi" w:cs="Arial"/>
          <w:color w:val="767171" w:themeColor="background2" w:themeShade="80"/>
          <w:szCs w:val="24"/>
        </w:rPr>
        <w:t xml:space="preserve"> this project is to develop a framework </w:t>
      </w:r>
      <w:r>
        <w:rPr>
          <w:rFonts w:asciiTheme="minorHAnsi" w:hAnsiTheme="minorHAnsi" w:cs="Arial"/>
          <w:color w:val="767171" w:themeColor="background2" w:themeShade="80"/>
          <w:szCs w:val="24"/>
        </w:rPr>
        <w:t xml:space="preserve">for </w:t>
      </w:r>
      <w:r w:rsidR="0026598B" w:rsidRPr="004B5814">
        <w:rPr>
          <w:rFonts w:asciiTheme="minorHAnsi" w:hAnsiTheme="minorHAnsi" w:cs="Arial"/>
          <w:color w:val="767171" w:themeColor="background2" w:themeShade="80"/>
          <w:szCs w:val="24"/>
        </w:rPr>
        <w:t xml:space="preserve">collecting scientific literature, text mining and creating relational database that can be interactively quarried </w:t>
      </w:r>
      <w:r>
        <w:rPr>
          <w:rFonts w:asciiTheme="minorHAnsi" w:hAnsiTheme="minorHAnsi" w:cs="Arial"/>
          <w:color w:val="767171" w:themeColor="background2" w:themeShade="80"/>
          <w:szCs w:val="24"/>
        </w:rPr>
        <w:t xml:space="preserve">to extract </w:t>
      </w:r>
      <w:r w:rsidR="0026598B" w:rsidRPr="004B5814">
        <w:rPr>
          <w:rFonts w:asciiTheme="minorHAnsi" w:hAnsiTheme="minorHAnsi" w:cs="Arial"/>
          <w:color w:val="767171" w:themeColor="background2" w:themeShade="80"/>
          <w:szCs w:val="24"/>
        </w:rPr>
        <w:t xml:space="preserve">agricultural knowledge that </w:t>
      </w:r>
      <w:r>
        <w:rPr>
          <w:rFonts w:asciiTheme="minorHAnsi" w:hAnsiTheme="minorHAnsi" w:cs="Arial"/>
          <w:color w:val="767171" w:themeColor="background2" w:themeShade="80"/>
          <w:szCs w:val="24"/>
        </w:rPr>
        <w:t xml:space="preserve">can be </w:t>
      </w:r>
      <w:r w:rsidR="0026598B" w:rsidRPr="004B5814">
        <w:rPr>
          <w:rFonts w:asciiTheme="minorHAnsi" w:hAnsiTheme="minorHAnsi" w:cs="Arial"/>
          <w:color w:val="767171" w:themeColor="background2" w:themeShade="80"/>
          <w:szCs w:val="24"/>
        </w:rPr>
        <w:t>customized to site and situation specific agricultural problem. In this project we will develop a smart approach that can ‘scan’ through scientific papers and distil critical information needed by the users. The users can look for key words, terms, phrases in order to gain a synthesized understanding of the topic of interest, e.g. crop fertilizer response in a particular area. This can be applied across different papers and users can extract targeted and valuable information</w:t>
      </w:r>
      <w:r w:rsidR="004C446F">
        <w:rPr>
          <w:rFonts w:asciiTheme="minorHAnsi" w:hAnsiTheme="minorHAnsi" w:cs="Arial"/>
          <w:color w:val="767171" w:themeColor="background2" w:themeShade="80"/>
          <w:szCs w:val="24"/>
        </w:rPr>
        <w:t>.</w:t>
      </w:r>
      <w:r w:rsidR="0026598B" w:rsidRPr="004B5814">
        <w:rPr>
          <w:rFonts w:asciiTheme="minorHAnsi" w:hAnsiTheme="minorHAnsi" w:cs="Arial"/>
          <w:color w:val="767171" w:themeColor="background2" w:themeShade="80"/>
          <w:szCs w:val="24"/>
        </w:rPr>
        <w:t xml:space="preserve"> This </w:t>
      </w:r>
      <w:r w:rsidR="00934A1A">
        <w:rPr>
          <w:rFonts w:asciiTheme="minorHAnsi" w:hAnsiTheme="minorHAnsi" w:cs="Arial"/>
          <w:color w:val="767171" w:themeColor="background2" w:themeShade="80"/>
          <w:szCs w:val="24"/>
        </w:rPr>
        <w:t xml:space="preserve">also </w:t>
      </w:r>
      <w:r w:rsidR="0026598B" w:rsidRPr="004B5814">
        <w:rPr>
          <w:rFonts w:asciiTheme="minorHAnsi" w:hAnsiTheme="minorHAnsi" w:cs="Arial"/>
          <w:color w:val="767171" w:themeColor="background2" w:themeShade="80"/>
          <w:szCs w:val="24"/>
        </w:rPr>
        <w:t xml:space="preserve">contributes to the “big data” movement by expanding the source of data (structured and unstructured text) </w:t>
      </w:r>
      <w:r>
        <w:rPr>
          <w:rFonts w:asciiTheme="minorHAnsi" w:hAnsiTheme="minorHAnsi" w:cs="Arial"/>
          <w:color w:val="767171" w:themeColor="background2" w:themeShade="80"/>
          <w:szCs w:val="24"/>
        </w:rPr>
        <w:t xml:space="preserve">and </w:t>
      </w:r>
      <w:r w:rsidR="0026598B" w:rsidRPr="004B5814">
        <w:rPr>
          <w:rFonts w:asciiTheme="minorHAnsi" w:hAnsiTheme="minorHAnsi" w:cs="Arial"/>
          <w:color w:val="767171" w:themeColor="background2" w:themeShade="80"/>
          <w:szCs w:val="24"/>
        </w:rPr>
        <w:t>further empowers its capability to solve practical problems at hand.</w:t>
      </w:r>
      <w:r w:rsidR="0026598B">
        <w:rPr>
          <w:rFonts w:asciiTheme="minorHAnsi" w:hAnsiTheme="minorHAnsi" w:cs="Arial"/>
          <w:color w:val="767171" w:themeColor="background2" w:themeShade="80"/>
          <w:szCs w:val="24"/>
        </w:rPr>
        <w:t xml:space="preserve"> </w:t>
      </w:r>
      <w:r w:rsidR="0026598B" w:rsidRPr="004B5814">
        <w:rPr>
          <w:rFonts w:asciiTheme="minorHAnsi" w:hAnsiTheme="minorHAnsi" w:cs="Arial"/>
          <w:color w:val="767171" w:themeColor="background2" w:themeShade="80"/>
          <w:szCs w:val="24"/>
        </w:rPr>
        <w:t xml:space="preserve">We will thus take advantage of </w:t>
      </w:r>
      <w:r>
        <w:rPr>
          <w:rFonts w:asciiTheme="minorHAnsi" w:hAnsiTheme="minorHAnsi" w:cs="Arial"/>
          <w:color w:val="767171" w:themeColor="background2" w:themeShade="80"/>
          <w:szCs w:val="24"/>
        </w:rPr>
        <w:t>smart approaches to avail</w:t>
      </w:r>
      <w:r w:rsidR="0026598B" w:rsidRPr="004B5814">
        <w:rPr>
          <w:rFonts w:asciiTheme="minorHAnsi" w:hAnsiTheme="minorHAnsi" w:cs="Arial"/>
          <w:color w:val="767171" w:themeColor="background2" w:themeShade="80"/>
          <w:szCs w:val="24"/>
        </w:rPr>
        <w:t xml:space="preserve"> large amount of untapped ‘data’, mine the data using different analytical approaches and provide relevant information for planners and decision makers including extension and farmers. </w:t>
      </w:r>
    </w:p>
    <w:p w14:paraId="4AE1DEDC" w14:textId="78886923" w:rsidR="0082230A" w:rsidRPr="00983989" w:rsidRDefault="00C93659" w:rsidP="0082230A">
      <w:pPr>
        <w:autoSpaceDE w:val="0"/>
        <w:autoSpaceDN w:val="0"/>
        <w:adjustRightInd w:val="0"/>
        <w:spacing w:beforeLines="50" w:before="120"/>
        <w:rPr>
          <w:rFonts w:asciiTheme="minorHAnsi" w:eastAsia="Arial Unicode MS" w:hAnsiTheme="minorHAnsi" w:cs="Arial"/>
          <w:b/>
          <w:bCs/>
          <w:color w:val="767171" w:themeColor="background2" w:themeShade="80"/>
          <w:szCs w:val="24"/>
        </w:rPr>
      </w:pPr>
      <w:r w:rsidRPr="00983989">
        <w:rPr>
          <w:rFonts w:asciiTheme="minorHAnsi" w:eastAsia="Arial Unicode MS" w:hAnsiTheme="minorHAnsi" w:cs="Arial"/>
          <w:b/>
          <w:bCs/>
          <w:color w:val="767171" w:themeColor="background2" w:themeShade="80"/>
          <w:szCs w:val="24"/>
        </w:rPr>
        <w:t>How will you pilot it</w:t>
      </w:r>
      <w:r w:rsidR="0082230A" w:rsidRPr="00983989">
        <w:rPr>
          <w:rFonts w:asciiTheme="minorHAnsi" w:eastAsia="Arial Unicode MS" w:hAnsiTheme="minorHAnsi" w:cs="Arial"/>
          <w:b/>
          <w:bCs/>
          <w:color w:val="767171" w:themeColor="background2" w:themeShade="80"/>
          <w:szCs w:val="24"/>
        </w:rPr>
        <w:t>?</w:t>
      </w:r>
    </w:p>
    <w:p w14:paraId="03EE3872" w14:textId="7148A7FA" w:rsidR="007333D7" w:rsidRPr="00983989" w:rsidRDefault="004B5814" w:rsidP="004B5814">
      <w:pPr>
        <w:autoSpaceDE w:val="0"/>
        <w:autoSpaceDN w:val="0"/>
        <w:adjustRightInd w:val="0"/>
        <w:spacing w:beforeLines="50" w:before="120"/>
        <w:jc w:val="both"/>
        <w:rPr>
          <w:rFonts w:asciiTheme="minorHAnsi" w:hAnsiTheme="minorHAnsi" w:cs="Arial"/>
          <w:bCs/>
          <w:color w:val="767171" w:themeColor="background2" w:themeShade="80"/>
          <w:szCs w:val="24"/>
        </w:rPr>
      </w:pPr>
      <w:r w:rsidRPr="004B5814">
        <w:rPr>
          <w:rFonts w:asciiTheme="minorHAnsi" w:hAnsiTheme="minorHAnsi" w:cs="Arial"/>
          <w:bCs/>
          <w:color w:val="767171" w:themeColor="background2" w:themeShade="80"/>
          <w:szCs w:val="24"/>
        </w:rPr>
        <w:t xml:space="preserve">The implementation of incorporating information from scientific literature into the “big data” realm will have the following three steps. 1) Selected scientific papers or journals will be subscribed to create pools of scientifically sound information. This may include list of peer-reviewed journals and governmental and non-governmental research organization reports. At this stage, as it will be constrained by finance and time, the pool will be strict to some selected journal (papers) and reports, and specific topic e.g. fertilizer application and agriculture productivity response. It is essentially bibliographic database or data warehouse of topic of interest. 2) Once the pool of information </w:t>
      </w:r>
      <w:r w:rsidR="00091CA9">
        <w:rPr>
          <w:rFonts w:asciiTheme="minorHAnsi" w:hAnsiTheme="minorHAnsi" w:cs="Arial"/>
          <w:bCs/>
          <w:color w:val="767171" w:themeColor="background2" w:themeShade="80"/>
          <w:szCs w:val="24"/>
        </w:rPr>
        <w:t xml:space="preserve">is </w:t>
      </w:r>
      <w:r w:rsidRPr="004B5814">
        <w:rPr>
          <w:rFonts w:asciiTheme="minorHAnsi" w:hAnsiTheme="minorHAnsi" w:cs="Arial"/>
          <w:bCs/>
          <w:color w:val="767171" w:themeColor="background2" w:themeShade="80"/>
          <w:szCs w:val="24"/>
        </w:rPr>
        <w:t>created, then various data mining techniques and information extraction (IE) methods will be used to identify entity (e.g</w:t>
      </w:r>
      <w:r w:rsidR="00091CA9">
        <w:rPr>
          <w:rFonts w:asciiTheme="minorHAnsi" w:hAnsiTheme="minorHAnsi" w:cs="Arial"/>
          <w:bCs/>
          <w:color w:val="767171" w:themeColor="background2" w:themeShade="80"/>
          <w:szCs w:val="24"/>
        </w:rPr>
        <w:t>.,</w:t>
      </w:r>
      <w:r w:rsidRPr="004B5814">
        <w:rPr>
          <w:rFonts w:asciiTheme="minorHAnsi" w:hAnsiTheme="minorHAnsi" w:cs="Arial"/>
          <w:bCs/>
          <w:color w:val="767171" w:themeColor="background2" w:themeShade="80"/>
          <w:szCs w:val="24"/>
        </w:rPr>
        <w:t xml:space="preserve"> Phosphorus) and relations (Phosphorus and elevation, phosphorus and temperature, phosphorus and rainfall, etc</w:t>
      </w:r>
      <w:r w:rsidR="00091CA9">
        <w:rPr>
          <w:rFonts w:asciiTheme="minorHAnsi" w:hAnsiTheme="minorHAnsi" w:cs="Arial"/>
          <w:bCs/>
          <w:color w:val="767171" w:themeColor="background2" w:themeShade="80"/>
          <w:szCs w:val="24"/>
        </w:rPr>
        <w:t>.</w:t>
      </w:r>
      <w:r w:rsidRPr="004B5814">
        <w:rPr>
          <w:rFonts w:asciiTheme="minorHAnsi" w:hAnsiTheme="minorHAnsi" w:cs="Arial"/>
          <w:bCs/>
          <w:color w:val="767171" w:themeColor="background2" w:themeShade="80"/>
          <w:szCs w:val="24"/>
        </w:rPr>
        <w:t xml:space="preserve">) and build relational database. Relational database is selected to store segmented and structured information because they are </w:t>
      </w:r>
      <w:r w:rsidR="00091CA9">
        <w:rPr>
          <w:rFonts w:asciiTheme="minorHAnsi" w:hAnsiTheme="minorHAnsi" w:cs="Arial"/>
          <w:bCs/>
          <w:color w:val="767171" w:themeColor="background2" w:themeShade="80"/>
          <w:szCs w:val="24"/>
        </w:rPr>
        <w:t xml:space="preserve">more </w:t>
      </w:r>
      <w:r w:rsidRPr="004B5814">
        <w:rPr>
          <w:rFonts w:asciiTheme="minorHAnsi" w:hAnsiTheme="minorHAnsi" w:cs="Arial"/>
          <w:bCs/>
          <w:color w:val="767171" w:themeColor="background2" w:themeShade="80"/>
          <w:szCs w:val="24"/>
        </w:rPr>
        <w:t xml:space="preserve">convenient for optimized standard query language (SQL) and can handle to store large amount of data. We will review all the available IE methods and their performances will be comparatively assessed to select the optimal method. 3) </w:t>
      </w:r>
      <w:r w:rsidR="00091CA9">
        <w:rPr>
          <w:rFonts w:asciiTheme="minorHAnsi" w:hAnsiTheme="minorHAnsi" w:cs="Arial"/>
          <w:bCs/>
          <w:color w:val="767171" w:themeColor="background2" w:themeShade="80"/>
          <w:szCs w:val="24"/>
        </w:rPr>
        <w:t>Once the above are accomplished, we will standardize the approaches so that</w:t>
      </w:r>
      <w:r w:rsidRPr="004B5814">
        <w:rPr>
          <w:rFonts w:asciiTheme="minorHAnsi" w:hAnsiTheme="minorHAnsi" w:cs="Arial"/>
          <w:bCs/>
          <w:color w:val="767171" w:themeColor="background2" w:themeShade="80"/>
          <w:szCs w:val="24"/>
        </w:rPr>
        <w:t xml:space="preserve"> researchers and professionals can obtain site and situation specific topic of interest.  </w:t>
      </w:r>
      <w:r w:rsidR="00091CA9">
        <w:rPr>
          <w:rFonts w:asciiTheme="minorHAnsi" w:hAnsiTheme="minorHAnsi" w:cs="Arial"/>
          <w:bCs/>
          <w:color w:val="767171" w:themeColor="background2" w:themeShade="80"/>
          <w:szCs w:val="24"/>
        </w:rPr>
        <w:t>We will organize workshop to communicate the framework and tool. In addition, we will provide tailored training to relevant partners and stakeholders.</w:t>
      </w:r>
    </w:p>
    <w:sectPr w:rsidR="007333D7" w:rsidRPr="00983989" w:rsidSect="00EC0A3B">
      <w:headerReference w:type="default" r:id="rId8"/>
      <w:footerReference w:type="even" r:id="rId9"/>
      <w:footerReference w:type="default" r:id="rId10"/>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32636" w14:textId="77777777" w:rsidR="003D7DA5" w:rsidRDefault="003D7DA5" w:rsidP="0082230A">
      <w:r>
        <w:separator/>
      </w:r>
    </w:p>
  </w:endnote>
  <w:endnote w:type="continuationSeparator" w:id="0">
    <w:p w14:paraId="4C32A87C" w14:textId="77777777" w:rsidR="003D7DA5" w:rsidRDefault="003D7DA5"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77396D" w:rsidRDefault="0077396D" w:rsidP="007739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77396D" w:rsidRDefault="0077396D"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77777777" w:rsidR="0077396D" w:rsidRPr="0082230A" w:rsidRDefault="0077396D" w:rsidP="0077396D">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A86180">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A86180">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77396D" w:rsidRPr="0082230A" w:rsidRDefault="0077396D"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77396D" w:rsidRPr="00395795" w:rsidRDefault="0077396D"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77396D" w:rsidRPr="00395795" w:rsidRDefault="0077396D"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77396D" w:rsidRPr="00395795" w:rsidRDefault="0077396D"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77396D" w:rsidRPr="00395795" w:rsidRDefault="0077396D"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77396D" w:rsidRPr="0082230A" w:rsidRDefault="0077396D"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F6F49" w14:textId="77777777" w:rsidR="003D7DA5" w:rsidRDefault="003D7DA5" w:rsidP="0082230A">
      <w:r>
        <w:separator/>
      </w:r>
    </w:p>
  </w:footnote>
  <w:footnote w:type="continuationSeparator" w:id="0">
    <w:p w14:paraId="43FCD222" w14:textId="77777777" w:rsidR="003D7DA5" w:rsidRDefault="003D7DA5"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4C529508" w:rsidR="0077396D" w:rsidRPr="00EC0A3B" w:rsidRDefault="0077396D">
    <w:pPr>
      <w:pStyle w:val="Header"/>
      <w:rPr>
        <w:rFonts w:asciiTheme="minorHAnsi" w:hAnsiTheme="minorHAnsi"/>
        <w:b/>
      </w:rPr>
    </w:pPr>
    <w:r w:rsidRPr="00526919">
      <w:rPr>
        <w:rFonts w:asciiTheme="minorHAnsi" w:hAnsiTheme="minorHAnsi" w:cs="Arial"/>
        <w:noProof/>
        <w:color w:val="767171" w:themeColor="background2" w:themeShade="80"/>
        <w:szCs w:val="24"/>
        <w:lang w:eastAsia="en-US"/>
      </w:rPr>
      <w:drawing>
        <wp:inline distT="0" distB="0" distL="0" distR="0" wp14:anchorId="297297F4" wp14:editId="2C3C3572">
          <wp:extent cx="1753200" cy="720000"/>
          <wp:effectExtent l="0" t="0" r="0" b="4445"/>
          <wp:docPr id="5" name="Picture 5" descr="Bildresultat för CI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CIA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200" cy="720000"/>
                  </a:xfrm>
                  <a:prstGeom prst="rect">
                    <a:avLst/>
                  </a:prstGeom>
                  <a:noFill/>
                  <a:ln>
                    <a:noFill/>
                  </a:ln>
                </pic:spPr>
              </pic:pic>
            </a:graphicData>
          </a:graphic>
        </wp:inline>
      </w:drawing>
    </w:r>
    <w:r>
      <w:rPr>
        <w:rFonts w:asciiTheme="minorHAnsi" w:hAnsiTheme="minorHAnsi"/>
        <w:b/>
      </w:rPr>
      <w:tab/>
    </w:r>
    <w:r>
      <w:rPr>
        <w:rFonts w:asciiTheme="minorHAnsi" w:hAnsiTheme="minorHAnsi"/>
        <w:b/>
      </w:rPr>
      <w:tab/>
    </w:r>
    <w:r w:rsidR="00D37C21">
      <w:rPr>
        <w:rFonts w:ascii="Arial" w:hAnsi="Arial" w:cs="Arial"/>
        <w:noProof/>
        <w:sz w:val="20"/>
        <w:lang w:eastAsia="en-US"/>
      </w:rPr>
      <w:drawing>
        <wp:inline distT="0" distB="0" distL="0" distR="0" wp14:anchorId="64747535" wp14:editId="798126A5">
          <wp:extent cx="798130" cy="730664"/>
          <wp:effectExtent l="0" t="0" r="2540" b="0"/>
          <wp:docPr id="4" name="Picture 4" descr="Image result for mekel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ekelle universi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1422" cy="7702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91CA9"/>
    <w:rsid w:val="000D2BB2"/>
    <w:rsid w:val="000D6E0A"/>
    <w:rsid w:val="00131D73"/>
    <w:rsid w:val="00132B72"/>
    <w:rsid w:val="0013458E"/>
    <w:rsid w:val="00143BB5"/>
    <w:rsid w:val="00180521"/>
    <w:rsid w:val="001D32D6"/>
    <w:rsid w:val="0024601E"/>
    <w:rsid w:val="00246B73"/>
    <w:rsid w:val="0026598B"/>
    <w:rsid w:val="00316E88"/>
    <w:rsid w:val="003444A1"/>
    <w:rsid w:val="003542A9"/>
    <w:rsid w:val="0037400D"/>
    <w:rsid w:val="00395795"/>
    <w:rsid w:val="003C3EAD"/>
    <w:rsid w:val="003D7DA5"/>
    <w:rsid w:val="00401D7B"/>
    <w:rsid w:val="00422901"/>
    <w:rsid w:val="00430BF5"/>
    <w:rsid w:val="00432DC2"/>
    <w:rsid w:val="004A02AD"/>
    <w:rsid w:val="004B5814"/>
    <w:rsid w:val="004C446F"/>
    <w:rsid w:val="004E508A"/>
    <w:rsid w:val="0055573A"/>
    <w:rsid w:val="005A25D9"/>
    <w:rsid w:val="005B635F"/>
    <w:rsid w:val="00655E3F"/>
    <w:rsid w:val="006B4619"/>
    <w:rsid w:val="006E6722"/>
    <w:rsid w:val="007039F9"/>
    <w:rsid w:val="00720579"/>
    <w:rsid w:val="007333D7"/>
    <w:rsid w:val="00745A18"/>
    <w:rsid w:val="00752D66"/>
    <w:rsid w:val="007605D2"/>
    <w:rsid w:val="0077396D"/>
    <w:rsid w:val="007C110C"/>
    <w:rsid w:val="007D4C87"/>
    <w:rsid w:val="0082230A"/>
    <w:rsid w:val="00846B89"/>
    <w:rsid w:val="008756D8"/>
    <w:rsid w:val="008E0E84"/>
    <w:rsid w:val="00934A1A"/>
    <w:rsid w:val="009653BE"/>
    <w:rsid w:val="00983989"/>
    <w:rsid w:val="009955D6"/>
    <w:rsid w:val="009D5B23"/>
    <w:rsid w:val="009F0BF8"/>
    <w:rsid w:val="00A0090A"/>
    <w:rsid w:val="00A0221D"/>
    <w:rsid w:val="00A27BCC"/>
    <w:rsid w:val="00A40D61"/>
    <w:rsid w:val="00A5015D"/>
    <w:rsid w:val="00A66B7B"/>
    <w:rsid w:val="00A86180"/>
    <w:rsid w:val="00AA3E54"/>
    <w:rsid w:val="00AC7362"/>
    <w:rsid w:val="00AE6E49"/>
    <w:rsid w:val="00AF66BF"/>
    <w:rsid w:val="00B14C18"/>
    <w:rsid w:val="00B57BEB"/>
    <w:rsid w:val="00B74CC4"/>
    <w:rsid w:val="00B90BCC"/>
    <w:rsid w:val="00C01022"/>
    <w:rsid w:val="00C80E06"/>
    <w:rsid w:val="00C93659"/>
    <w:rsid w:val="00CA1598"/>
    <w:rsid w:val="00CE18B5"/>
    <w:rsid w:val="00CE45A8"/>
    <w:rsid w:val="00D13403"/>
    <w:rsid w:val="00D16452"/>
    <w:rsid w:val="00D37C21"/>
    <w:rsid w:val="00D92EA5"/>
    <w:rsid w:val="00DA1C6D"/>
    <w:rsid w:val="00DA1FE9"/>
    <w:rsid w:val="00E540C1"/>
    <w:rsid w:val="00EA0A0E"/>
    <w:rsid w:val="00EC0A3B"/>
    <w:rsid w:val="00EC5CF7"/>
    <w:rsid w:val="00ED2DB1"/>
    <w:rsid w:val="00EF14A5"/>
    <w:rsid w:val="00F33450"/>
    <w:rsid w:val="00F87D3B"/>
    <w:rsid w:val="00FD455F"/>
    <w:rsid w:val="00FD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16CE83-A7A8-49F4-8E8B-B957752F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Abera, Wuletaw (CIAT)</cp:lastModifiedBy>
  <cp:revision>14</cp:revision>
  <dcterms:created xsi:type="dcterms:W3CDTF">2017-08-31T18:13:00Z</dcterms:created>
  <dcterms:modified xsi:type="dcterms:W3CDTF">2017-08-31T21:03:00Z</dcterms:modified>
</cp:coreProperties>
</file>